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269B6" w14:textId="77777777" w:rsidR="005C7D81" w:rsidRPr="005C7D81" w:rsidRDefault="005C7D81" w:rsidP="00D435D1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26"/>
      <w:bookmarkStart w:id="1" w:name="_Toc62914063"/>
      <w:bookmarkStart w:id="2" w:name="_Toc62915038"/>
      <w:bookmarkStart w:id="3" w:name="_Toc133234604"/>
      <w:r w:rsidRPr="005C7D81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Dějepis II. stupeň</w:t>
      </w:r>
      <w:bookmarkEnd w:id="0"/>
      <w:bookmarkEnd w:id="1"/>
      <w:bookmarkEnd w:id="2"/>
      <w:bookmarkEnd w:id="3"/>
    </w:p>
    <w:p w14:paraId="2EAE0B43" w14:textId="77777777" w:rsidR="005C7D81" w:rsidRPr="005C7D81" w:rsidRDefault="005C7D81" w:rsidP="005C7D8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27"/>
    </w:p>
    <w:p w14:paraId="65F2E042" w14:textId="77777777" w:rsidR="005C7D81" w:rsidRPr="005C7D81" w:rsidRDefault="005C7D81" w:rsidP="005C7D81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5C7D8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3192296E" w14:textId="77777777" w:rsidR="005C7D81" w:rsidRPr="005C7D81" w:rsidRDefault="005C7D81" w:rsidP="005C7D8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5C7D8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308" w:type="dxa"/>
        <w:jc w:val="center"/>
        <w:tblLayout w:type="fixed"/>
        <w:tblLook w:val="04A0" w:firstRow="1" w:lastRow="0" w:firstColumn="1" w:lastColumn="0" w:noHBand="0" w:noVBand="1"/>
      </w:tblPr>
      <w:tblGrid>
        <w:gridCol w:w="424"/>
        <w:gridCol w:w="1218"/>
        <w:gridCol w:w="1222"/>
        <w:gridCol w:w="1222"/>
        <w:gridCol w:w="1222"/>
      </w:tblGrid>
      <w:tr w:rsidR="005C7D81" w:rsidRPr="005C7D81" w14:paraId="4A771999" w14:textId="77777777" w:rsidTr="005C7D81">
        <w:trPr>
          <w:trHeight w:val="232"/>
          <w:jc w:val="center"/>
        </w:trPr>
        <w:tc>
          <w:tcPr>
            <w:tcW w:w="424" w:type="dxa"/>
            <w:vMerge w:val="restart"/>
            <w:shd w:val="clear" w:color="auto" w:fill="DEEAF6"/>
            <w:vAlign w:val="center"/>
          </w:tcPr>
          <w:p w14:paraId="4F4C388D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</w:t>
            </w:r>
          </w:p>
        </w:tc>
        <w:tc>
          <w:tcPr>
            <w:tcW w:w="1218" w:type="dxa"/>
            <w:vAlign w:val="center"/>
          </w:tcPr>
          <w:p w14:paraId="3A226006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53CAA81C" w14:textId="77777777" w:rsidR="005C7D81" w:rsidRPr="005C7D81" w:rsidRDefault="005C7D81" w:rsidP="005C7D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20A02386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3A7F8DFE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5C7D81" w:rsidRPr="005C7D81" w14:paraId="08C2B277" w14:textId="77777777" w:rsidTr="005C7D81">
        <w:trPr>
          <w:trHeight w:val="217"/>
          <w:jc w:val="center"/>
        </w:trPr>
        <w:tc>
          <w:tcPr>
            <w:tcW w:w="424" w:type="dxa"/>
            <w:vMerge/>
            <w:shd w:val="clear" w:color="auto" w:fill="DEEAF6"/>
            <w:vAlign w:val="center"/>
          </w:tcPr>
          <w:p w14:paraId="561DD1A1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50FFFF87" w14:textId="77777777" w:rsidR="005C7D81" w:rsidRPr="005C7D81" w:rsidRDefault="005C7D81" w:rsidP="005C7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07FAC96B" w14:textId="77777777" w:rsidR="005C7D81" w:rsidRPr="005C7D81" w:rsidRDefault="005C7D81" w:rsidP="005C7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1+</w:t>
            </w:r>
            <w:r w:rsidRPr="005C7D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B0DCC83" w14:textId="77777777" w:rsidR="005C7D81" w:rsidRPr="005C7D81" w:rsidRDefault="005C7D81" w:rsidP="005C7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1B6B91BD" w14:textId="77777777" w:rsidR="005C7D81" w:rsidRPr="005C7D81" w:rsidRDefault="005C7D81" w:rsidP="005C7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</w:tbl>
    <w:p w14:paraId="3045388D" w14:textId="77777777" w:rsidR="005C7D81" w:rsidRPr="005C7D81" w:rsidRDefault="005C7D81" w:rsidP="005C7D8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5C7D8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Dějepis se realizuje až na II. stupni, rámcově navazuje na některá témata zařazená na I. stupni do předmětu Člověk a jeho svět. Předmět směřuje k tomu, aby žáci byli schopni orientovat se v lidských dějinách a chápali současný svět v kontextu jeho historického vývoje. </w:t>
      </w:r>
    </w:p>
    <w:p w14:paraId="6A975156" w14:textId="77777777" w:rsidR="005C7D81" w:rsidRPr="005C7D81" w:rsidRDefault="005C7D81" w:rsidP="005C7D8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5C7D8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zahrnuje tyto tematické celky: Člověk v dějinách, Počátky lidské společnosti, Nejstarší civilizace, Kořeny evropské kultury, Křesťanství a středověká Evropa, Objevy a dobývání, Počátky nové doby, Modernizace společnosti, Moderní doba a Rozdělený a integrující se svět. </w:t>
      </w:r>
      <w:bookmarkStart w:id="5" w:name="_Toc62907228"/>
    </w:p>
    <w:p w14:paraId="4A184175" w14:textId="77777777" w:rsidR="005C7D81" w:rsidRPr="005C7D81" w:rsidRDefault="005C7D81" w:rsidP="005C7D8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6" w:name="_Hlk72319222"/>
      <w:bookmarkEnd w:id="5"/>
      <w:r w:rsidRPr="005C7D8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Cílem předmětu je kultivovat historické vědomí žáka, předávání historické zkušenosti pro uchování kontinuity historické paměti</w:t>
      </w:r>
      <w:bookmarkEnd w:id="6"/>
      <w:r w:rsidRPr="005C7D8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. Stěžejně pak na události, které ovlivnily vývoj společnosti a mají dopad i na naši současnost, zejména v evropském kontextu. Historická fakta jsou konkretizována prostřednictvím místních a regionálních dějin. Způsob a hloubku charakteristiky jednotlivých historických období a osobností určujeme s přihlédnutím k zájmům a schopnostem žáků. </w:t>
      </w:r>
    </w:p>
    <w:p w14:paraId="1F9410F4" w14:textId="77777777" w:rsidR="005C7D81" w:rsidRPr="005C7D81" w:rsidRDefault="005C7D81" w:rsidP="005C7D8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5C7D8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probíhá většinou ve třídách a v počítačové učebně. Součástí výuky jsou různé metody a formy práce například besedy, skupinová práce, frontální vyučování, práce s učebnicí či s historickými mapami, exkurze, projektové vyučování v souvislosti s probíranými tématy, návštěvy knihovny, historických expozic, výstav, muzeí, kulturních památek, diskuse, výklad, referát, reprodukce textu, samostatná práce, testy, soutěže, práce s počítačem, videoprojekce.</w:t>
      </w:r>
    </w:p>
    <w:p w14:paraId="0E5B2641" w14:textId="77777777" w:rsidR="005C7D81" w:rsidRPr="005C7D81" w:rsidRDefault="005C7D81" w:rsidP="005C7D8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2310"/>
        <w:gridCol w:w="7190"/>
      </w:tblGrid>
      <w:tr w:rsidR="005C7D81" w:rsidRPr="005C7D81" w14:paraId="6089E141" w14:textId="77777777" w:rsidTr="005C7D81">
        <w:trPr>
          <w:trHeight w:val="392"/>
        </w:trPr>
        <w:tc>
          <w:tcPr>
            <w:tcW w:w="0" w:type="auto"/>
            <w:shd w:val="clear" w:color="auto" w:fill="E2EFD9"/>
            <w:vAlign w:val="center"/>
          </w:tcPr>
          <w:p w14:paraId="59D73546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7190" w:type="dxa"/>
            <w:shd w:val="clear" w:color="auto" w:fill="E2EFD9"/>
            <w:vAlign w:val="center"/>
          </w:tcPr>
          <w:p w14:paraId="302397F8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5C7D81" w:rsidRPr="005C7D81" w14:paraId="4C1A4273" w14:textId="77777777" w:rsidTr="005C7D81">
        <w:trPr>
          <w:trHeight w:val="406"/>
        </w:trPr>
        <w:tc>
          <w:tcPr>
            <w:tcW w:w="0" w:type="auto"/>
            <w:shd w:val="clear" w:color="auto" w:fill="E2EFD9"/>
            <w:vAlign w:val="center"/>
          </w:tcPr>
          <w:p w14:paraId="2493647D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7190" w:type="dxa"/>
          </w:tcPr>
          <w:p w14:paraId="4582DC23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rozvíjení schopnost číst s porozuměním, k objasňování nových a nejasných pojmů s využitím slovníku a dalších informačních zdrojů </w:t>
            </w:r>
          </w:p>
          <w:p w14:paraId="4844048E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správnému užívání termínů, jak obecných, tak zejména specifických pro dějepis, k využívání informací z časové osy a historických map k vytváření časových a prostorových představ </w:t>
            </w:r>
          </w:p>
          <w:p w14:paraId="746F8D41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využívání poznatků z jiných předmětů a z reálného života k doplnění a lepšímu pochopení souvislostí, k poznávání smyslu získávaných dějepisných poznatků a jejich možnému využití v životě</w:t>
            </w:r>
          </w:p>
          <w:p w14:paraId="768AF65D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objektivnímu posouzení úrovně svých dosažených výsledků, k určení, co činí obtíže, navržení možné cesty ke zdokonalení, k získávání vztahu k historickým informacím, aby se staly motivem pro další vzdělávání v běžném životě</w:t>
            </w:r>
          </w:p>
        </w:tc>
      </w:tr>
      <w:tr w:rsidR="005C7D81" w:rsidRPr="005C7D81" w14:paraId="53D986A0" w14:textId="77777777" w:rsidTr="005C7D81">
        <w:trPr>
          <w:trHeight w:val="992"/>
        </w:trPr>
        <w:tc>
          <w:tcPr>
            <w:tcW w:w="0" w:type="auto"/>
            <w:shd w:val="clear" w:color="auto" w:fill="E2EFD9"/>
            <w:vAlign w:val="center"/>
          </w:tcPr>
          <w:p w14:paraId="26740893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řešení problémů  </w:t>
            </w:r>
          </w:p>
        </w:tc>
        <w:tc>
          <w:tcPr>
            <w:tcW w:w="7190" w:type="dxa"/>
          </w:tcPr>
          <w:p w14:paraId="4C79BE3A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vnímání problémů dějinných situací, k porovnávání svých názorů s názory spolužáků </w:t>
            </w:r>
          </w:p>
          <w:p w14:paraId="75839434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 obhajobě svých názorů v diskusi a k přijetí názorů lépe odůvodněných</w:t>
            </w:r>
          </w:p>
        </w:tc>
      </w:tr>
      <w:tr w:rsidR="005C7D81" w:rsidRPr="005C7D81" w14:paraId="69DD33EF" w14:textId="77777777" w:rsidTr="005C7D81">
        <w:tc>
          <w:tcPr>
            <w:tcW w:w="0" w:type="auto"/>
            <w:shd w:val="clear" w:color="auto" w:fill="E2EFD9"/>
            <w:vAlign w:val="center"/>
          </w:tcPr>
          <w:p w14:paraId="5B0E8C27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7190" w:type="dxa"/>
          </w:tcPr>
          <w:p w14:paraId="5823A0D0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podněcujeme žáky k tomu, aby byli schopni naslouchat, k výstižnému, souvislému a kultivovanému vyjadřování, k formulaci a vyjádření myšlenek a názorů svých i jiných vedeme žáky k argumentaci a obhajobě vlastního názoru, k využívání moderních komunikačních prostředků a technologií</w:t>
            </w:r>
          </w:p>
        </w:tc>
      </w:tr>
      <w:tr w:rsidR="005C7D81" w:rsidRPr="005C7D81" w14:paraId="370FED36" w14:textId="77777777" w:rsidTr="005C7D81">
        <w:tc>
          <w:tcPr>
            <w:tcW w:w="0" w:type="auto"/>
            <w:shd w:val="clear" w:color="auto" w:fill="E2EFD9"/>
            <w:vAlign w:val="center"/>
          </w:tcPr>
          <w:p w14:paraId="661E5900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sociální a personální  </w:t>
            </w:r>
          </w:p>
        </w:tc>
        <w:tc>
          <w:tcPr>
            <w:tcW w:w="7190" w:type="dxa"/>
          </w:tcPr>
          <w:p w14:paraId="35493489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ke spolupráci ve skupině spolužáků při plnění úkolů, k pochopení významu spolupráce mezi lidmi tím, že i na příkladech z historie posoudí její výhody a porovnají s dopady, kdy jsou mezilidské vztahy vážně narušeny a vedou ke konfliktům </w:t>
            </w:r>
          </w:p>
          <w:p w14:paraId="547135F3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podněcujeme v žácích schopnost rozpoznávat myšlenky a činy, které do společnosti zasévají zlobu a nenávist, na základě historických zkušeností vést diskusi k jejich potlačení </w:t>
            </w:r>
          </w:p>
          <w:p w14:paraId="162F7E60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utváření a rozvíjení hodnotového systém</w:t>
            </w:r>
          </w:p>
        </w:tc>
      </w:tr>
      <w:tr w:rsidR="005C7D81" w:rsidRPr="005C7D81" w14:paraId="1A76AE0F" w14:textId="77777777" w:rsidTr="005C7D81">
        <w:tc>
          <w:tcPr>
            <w:tcW w:w="0" w:type="auto"/>
            <w:shd w:val="clear" w:color="auto" w:fill="E2EFD9"/>
            <w:vAlign w:val="center"/>
          </w:tcPr>
          <w:p w14:paraId="790BFD44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7190" w:type="dxa"/>
          </w:tcPr>
          <w:p w14:paraId="5C0012F0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vnímání skutečnosti, že uspořádat spravedlivě společnost je nesnadné, k odmítání útlaku a hrubého zacházení, k pochopení povinnosti postavit se proti násilí </w:t>
            </w:r>
          </w:p>
          <w:p w14:paraId="09E35722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 úctě ke kulturnímu i historickému dědictví, k vnímání i posuzování uměleckých děl a pochopení jejich hodnoty </w:t>
            </w:r>
          </w:p>
          <w:p w14:paraId="719273F0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podněcujeme žáky k vnímání situací, kterými člověk zasahuje a ovlivňuje životní prostředí, k přemýšlení a diskusi o kladech i záporech zásahů lidí do přírody </w:t>
            </w:r>
          </w:p>
        </w:tc>
      </w:tr>
      <w:tr w:rsidR="005C7D81" w:rsidRPr="005C7D81" w14:paraId="3EB4E41A" w14:textId="77777777" w:rsidTr="005C7D81">
        <w:trPr>
          <w:trHeight w:val="410"/>
        </w:trPr>
        <w:tc>
          <w:tcPr>
            <w:tcW w:w="0" w:type="auto"/>
            <w:shd w:val="clear" w:color="auto" w:fill="E2EFD9"/>
            <w:vAlign w:val="center"/>
          </w:tcPr>
          <w:p w14:paraId="56003044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7190" w:type="dxa"/>
          </w:tcPr>
          <w:p w14:paraId="60489118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bookmarkStart w:id="7" w:name="_Hlk72319279"/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schopnosti využívání získaných poznatků pro svůj další osobnostní rozvoj a další vzdělávání </w:t>
            </w:r>
          </w:p>
          <w:bookmarkEnd w:id="7"/>
          <w:p w14:paraId="5AF3313D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 plnění svých povinností a závazků </w:t>
            </w:r>
          </w:p>
        </w:tc>
      </w:tr>
      <w:tr w:rsidR="005C7D81" w:rsidRPr="005C7D81" w14:paraId="37980EBB" w14:textId="77777777" w:rsidTr="005C7D81">
        <w:trPr>
          <w:trHeight w:val="410"/>
        </w:trPr>
        <w:tc>
          <w:tcPr>
            <w:tcW w:w="0" w:type="auto"/>
            <w:shd w:val="clear" w:color="auto" w:fill="E2EFD9"/>
            <w:vAlign w:val="center"/>
          </w:tcPr>
          <w:p w14:paraId="3C9F8559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7190" w:type="dxa"/>
          </w:tcPr>
          <w:p w14:paraId="4ECB813F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využívání digitálních technologií v navrženém a vlastním postupu </w:t>
            </w:r>
          </w:p>
          <w:p w14:paraId="702A2686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získávat informace z doporučených zdrojů na základě vlastních kritérií a posuzovat získané informace na základě věrohodnosti příslušného zdroje </w:t>
            </w:r>
          </w:p>
          <w:p w14:paraId="1C14DE50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samostatnému a skupinovému kritickému posuzování spolehlivosti informačních zdrojů a informací, k dodržování zásad ochrany duševního vlastnictví, zejména při tvorbě a naplňování portfolií a přípravě vlastních komunikátů v digitálním prostředí včetně tvorby nových digitálních obsahů </w:t>
            </w:r>
          </w:p>
          <w:p w14:paraId="67A171CF" w14:textId="77777777" w:rsidR="005C7D81" w:rsidRPr="005C7D81" w:rsidRDefault="005C7D81" w:rsidP="005C7D81">
            <w:pPr>
              <w:numPr>
                <w:ilvl w:val="0"/>
                <w:numId w:val="27"/>
              </w:numPr>
              <w:spacing w:before="120"/>
              <w:ind w:left="27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slušnému chování a respektu k ostatním; při práci s informačními zdroji k dodržování autorského práva, ochraně osobních údajů a vlastní bezpečnosti, dodržování licencí duševního vlastnictví </w:t>
            </w:r>
          </w:p>
        </w:tc>
      </w:tr>
    </w:tbl>
    <w:p w14:paraId="5F79F16D" w14:textId="77777777" w:rsidR="005C7D81" w:rsidRPr="005C7D81" w:rsidRDefault="005C7D81" w:rsidP="005C7D8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5C7D81" w:rsidRPr="005C7D81" w:rsidSect="00D435D1">
          <w:footerReference w:type="default" r:id="rId7"/>
          <w:footerReference w:type="first" r:id="rId8"/>
          <w:pgSz w:w="11906" w:h="16838"/>
          <w:pgMar w:top="720" w:right="720" w:bottom="720" w:left="991" w:header="709" w:footer="0" w:gutter="0"/>
          <w:cols w:space="708"/>
          <w:docGrid w:linePitch="360"/>
        </w:sectPr>
      </w:pPr>
    </w:p>
    <w:p w14:paraId="17CFB5AE" w14:textId="77777777" w:rsidR="005C7D81" w:rsidRPr="005C7D81" w:rsidRDefault="005C7D81" w:rsidP="00027DEC">
      <w:pPr>
        <w:spacing w:after="0" w:line="240" w:lineRule="auto"/>
        <w:ind w:left="709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8" w:name="_Toc62907230"/>
      <w:r w:rsidRPr="005C7D8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8"/>
    </w:p>
    <w:tbl>
      <w:tblPr>
        <w:tblStyle w:val="Mkatabulky"/>
        <w:tblpPr w:leftFromText="141" w:rightFromText="141" w:horzAnchor="margin" w:tblpY="880"/>
        <w:tblW w:w="0" w:type="auto"/>
        <w:tblLook w:val="04A0" w:firstRow="1" w:lastRow="0" w:firstColumn="1" w:lastColumn="0" w:noHBand="0" w:noVBand="1"/>
      </w:tblPr>
      <w:tblGrid>
        <w:gridCol w:w="2931"/>
        <w:gridCol w:w="2865"/>
        <w:gridCol w:w="3828"/>
        <w:gridCol w:w="3119"/>
        <w:gridCol w:w="2551"/>
      </w:tblGrid>
      <w:tr w:rsidR="005C7D81" w:rsidRPr="005C7D81" w14:paraId="5017D3F2" w14:textId="77777777" w:rsidTr="00AF5CC9">
        <w:tc>
          <w:tcPr>
            <w:tcW w:w="15294" w:type="dxa"/>
            <w:gridSpan w:val="5"/>
            <w:shd w:val="clear" w:color="auto" w:fill="FFFF00"/>
          </w:tcPr>
          <w:p w14:paraId="16798CB6" w14:textId="77777777" w:rsidR="005C7D81" w:rsidRPr="005C7D81" w:rsidRDefault="005C7D81" w:rsidP="005C7D8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Dějepis – 6.ročník</w:t>
            </w:r>
          </w:p>
        </w:tc>
      </w:tr>
      <w:tr w:rsidR="005C7D81" w:rsidRPr="005C7D81" w14:paraId="5FE1E0B1" w14:textId="77777777" w:rsidTr="00AF5CC9">
        <w:tc>
          <w:tcPr>
            <w:tcW w:w="2931" w:type="dxa"/>
            <w:shd w:val="clear" w:color="auto" w:fill="FFFF00"/>
          </w:tcPr>
          <w:p w14:paraId="3D2ABCBC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65" w:type="dxa"/>
            <w:shd w:val="clear" w:color="auto" w:fill="FFFF00"/>
          </w:tcPr>
          <w:p w14:paraId="2B975FA0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828" w:type="dxa"/>
            <w:shd w:val="clear" w:color="auto" w:fill="FFFF00"/>
          </w:tcPr>
          <w:p w14:paraId="693C431B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119" w:type="dxa"/>
            <w:shd w:val="clear" w:color="auto" w:fill="FFFF00"/>
          </w:tcPr>
          <w:p w14:paraId="47E755AC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51" w:type="dxa"/>
            <w:shd w:val="clear" w:color="auto" w:fill="FFFF00"/>
          </w:tcPr>
          <w:p w14:paraId="10CE92C9" w14:textId="03657683" w:rsidR="005C7D81" w:rsidRPr="005C7D81" w:rsidRDefault="00AD6E7A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5C7D81" w:rsidRPr="005C7D81" w14:paraId="13384D83" w14:textId="77777777" w:rsidTr="00AF5CC9">
        <w:tc>
          <w:tcPr>
            <w:tcW w:w="12743" w:type="dxa"/>
            <w:gridSpan w:val="4"/>
          </w:tcPr>
          <w:p w14:paraId="7775BE90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ČLOVĚK V DĚJINÁCH</w:t>
            </w:r>
          </w:p>
        </w:tc>
        <w:tc>
          <w:tcPr>
            <w:tcW w:w="2551" w:type="dxa"/>
          </w:tcPr>
          <w:p w14:paraId="7B1C9976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5C7D81" w:rsidRPr="005C7D81" w14:paraId="1B34D936" w14:textId="77777777" w:rsidTr="00AF5CC9">
        <w:tc>
          <w:tcPr>
            <w:tcW w:w="2931" w:type="dxa"/>
          </w:tcPr>
          <w:p w14:paraId="720267FD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D-9-1-01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uvede konkrétní příklady důležitosti a potřebnosti dějepisných poznatků</w:t>
            </w:r>
          </w:p>
        </w:tc>
        <w:tc>
          <w:tcPr>
            <w:tcW w:w="2865" w:type="dxa"/>
          </w:tcPr>
          <w:p w14:paraId="615C4719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chápe význam zkoumání dějin, získávání informací o dějinách</w:t>
            </w:r>
          </w:p>
        </w:tc>
        <w:tc>
          <w:tcPr>
            <w:tcW w:w="3828" w:type="dxa"/>
          </w:tcPr>
          <w:p w14:paraId="2C208364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význam zkoumání dějin</w:t>
            </w:r>
          </w:p>
        </w:tc>
        <w:tc>
          <w:tcPr>
            <w:tcW w:w="3119" w:type="dxa"/>
          </w:tcPr>
          <w:p w14:paraId="765D7016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VMEGS </w:t>
            </w:r>
          </w:p>
          <w:p w14:paraId="79A1F73F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jsme Evropané </w:t>
            </w:r>
          </w:p>
          <w:p w14:paraId="55972472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kořeny a zdroje evropské civilizace</w:t>
            </w:r>
          </w:p>
          <w:p w14:paraId="225E0D4C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</w:tcPr>
          <w:p w14:paraId="0D30D4F5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Data, informace</w:t>
            </w:r>
          </w:p>
          <w:p w14:paraId="25668543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encyklopedie, vyhledávání</w:t>
            </w:r>
          </w:p>
          <w:p w14:paraId="69130F0A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5C7D81" w:rsidRPr="005C7D81" w14:paraId="3FF80A96" w14:textId="77777777" w:rsidTr="00AF5CC9">
        <w:tc>
          <w:tcPr>
            <w:tcW w:w="2931" w:type="dxa"/>
          </w:tcPr>
          <w:p w14:paraId="557DB9A4" w14:textId="77777777" w:rsidR="005C7D81" w:rsidRPr="005C7D81" w:rsidRDefault="005C7D81" w:rsidP="005C7D81">
            <w:pPr>
              <w:tabs>
                <w:tab w:val="left" w:pos="2527"/>
              </w:tabs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D-9-1-02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 zdrojů informací o minulosti; pojmenuje instituce, kde jsou tyto zdroje shromažďovány</w:t>
            </w:r>
          </w:p>
        </w:tc>
        <w:tc>
          <w:tcPr>
            <w:tcW w:w="2865" w:type="dxa"/>
          </w:tcPr>
          <w:p w14:paraId="5347BE4A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chápe pojem historické prameny</w:t>
            </w:r>
          </w:p>
        </w:tc>
        <w:tc>
          <w:tcPr>
            <w:tcW w:w="3828" w:type="dxa"/>
          </w:tcPr>
          <w:p w14:paraId="025C0470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získávání informací o dějinách, historické prameny, </w:t>
            </w:r>
          </w:p>
        </w:tc>
        <w:tc>
          <w:tcPr>
            <w:tcW w:w="3119" w:type="dxa"/>
          </w:tcPr>
          <w:p w14:paraId="1F22F137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</w:tcPr>
          <w:p w14:paraId="1A8C8B20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Data, informace </w:t>
            </w:r>
          </w:p>
          <w:p w14:paraId="1CC20153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knihovna</w:t>
            </w:r>
          </w:p>
          <w:p w14:paraId="59B9978E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5C7D81" w:rsidRPr="005C7D81" w14:paraId="36403B47" w14:textId="77777777" w:rsidTr="00AF5CC9">
        <w:tc>
          <w:tcPr>
            <w:tcW w:w="2931" w:type="dxa"/>
          </w:tcPr>
          <w:p w14:paraId="29BAFAD4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D-9-1-03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orientuje se na časové ose a v historické mapě, řadí hlavní historické epochy v chronologickém sledu</w:t>
            </w:r>
          </w:p>
        </w:tc>
        <w:tc>
          <w:tcPr>
            <w:tcW w:w="2865" w:type="dxa"/>
          </w:tcPr>
          <w:p w14:paraId="053564CC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chápe pojem historický čas a prostor</w:t>
            </w:r>
          </w:p>
        </w:tc>
        <w:tc>
          <w:tcPr>
            <w:tcW w:w="3828" w:type="dxa"/>
          </w:tcPr>
          <w:p w14:paraId="6C68880D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historie, archeologie, prameny</w:t>
            </w:r>
          </w:p>
        </w:tc>
        <w:tc>
          <w:tcPr>
            <w:tcW w:w="3119" w:type="dxa"/>
          </w:tcPr>
          <w:p w14:paraId="01383F6E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</w:tcPr>
          <w:p w14:paraId="65E6173B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Data, informace </w:t>
            </w:r>
          </w:p>
          <w:p w14:paraId="47161C15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encyklopedie, vyhledávání</w:t>
            </w:r>
          </w:p>
        </w:tc>
      </w:tr>
      <w:tr w:rsidR="005C7D81" w:rsidRPr="005C7D81" w14:paraId="3331EFBB" w14:textId="77777777" w:rsidTr="00AF5CC9">
        <w:tc>
          <w:tcPr>
            <w:tcW w:w="12743" w:type="dxa"/>
            <w:gridSpan w:val="4"/>
          </w:tcPr>
          <w:p w14:paraId="592EF0FA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POČÁTKY LIDSKÉ SPOLEČNOSTI</w:t>
            </w:r>
          </w:p>
        </w:tc>
        <w:tc>
          <w:tcPr>
            <w:tcW w:w="2551" w:type="dxa"/>
          </w:tcPr>
          <w:p w14:paraId="78DF8D05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5C7D81" w:rsidRPr="005C7D81" w14:paraId="6A64042C" w14:textId="77777777" w:rsidTr="00AF5CC9">
        <w:tc>
          <w:tcPr>
            <w:tcW w:w="2931" w:type="dxa"/>
          </w:tcPr>
          <w:p w14:paraId="1DC6969A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D-9-2-01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charakterizuje život pravěkých sběračů a lovců, jejich materiální a duchovní kulturu</w:t>
            </w:r>
          </w:p>
        </w:tc>
        <w:tc>
          <w:tcPr>
            <w:tcW w:w="2865" w:type="dxa"/>
          </w:tcPr>
          <w:p w14:paraId="668C583A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charakterizuje život pravěkých sběračů a lovců, jejich materiální a duchovní kulturu</w:t>
            </w:r>
          </w:p>
          <w:p w14:paraId="31219172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popíše vývoj způsobu obživy, bydlení a materiálu 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používaného k výrobě nástrojů a zbraní</w:t>
            </w:r>
          </w:p>
        </w:tc>
        <w:tc>
          <w:tcPr>
            <w:tcW w:w="3828" w:type="dxa"/>
          </w:tcPr>
          <w:p w14:paraId="6FD59D39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člověk a lidská společnost v pravěku</w:t>
            </w:r>
          </w:p>
        </w:tc>
        <w:tc>
          <w:tcPr>
            <w:tcW w:w="3119" w:type="dxa"/>
          </w:tcPr>
          <w:p w14:paraId="70FD999A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MkV</w:t>
            </w:r>
          </w:p>
          <w:p w14:paraId="4BFA9990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kulturní diference</w:t>
            </w:r>
          </w:p>
          <w:p w14:paraId="67E20373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poznávání vlastního kulturního zakotvení</w:t>
            </w:r>
          </w:p>
        </w:tc>
        <w:tc>
          <w:tcPr>
            <w:tcW w:w="2551" w:type="dxa"/>
          </w:tcPr>
          <w:p w14:paraId="64AB4052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Hromadné zpracování dat</w:t>
            </w:r>
          </w:p>
          <w:p w14:paraId="18CF790F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třídění základních znaků</w:t>
            </w:r>
          </w:p>
        </w:tc>
      </w:tr>
      <w:tr w:rsidR="005C7D81" w:rsidRPr="005C7D81" w14:paraId="6F3A6AA0" w14:textId="77777777" w:rsidTr="00AF5CC9">
        <w:tc>
          <w:tcPr>
            <w:tcW w:w="2931" w:type="dxa"/>
          </w:tcPr>
          <w:p w14:paraId="1A00F004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D-9-2-02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objasní význam zemědělství, dobytkářství a zpracování kovů pro lidskou společnost</w:t>
            </w:r>
          </w:p>
        </w:tc>
        <w:tc>
          <w:tcPr>
            <w:tcW w:w="2865" w:type="dxa"/>
          </w:tcPr>
          <w:p w14:paraId="31048FBD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objasní význam zemědělství, dobytkářství a zpracování kovů pro lidskou společnost</w:t>
            </w:r>
          </w:p>
        </w:tc>
        <w:tc>
          <w:tcPr>
            <w:tcW w:w="3828" w:type="dxa"/>
          </w:tcPr>
          <w:p w14:paraId="170B07AD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člověk a lidská společnost v pravěku</w:t>
            </w:r>
          </w:p>
        </w:tc>
        <w:tc>
          <w:tcPr>
            <w:tcW w:w="3119" w:type="dxa"/>
          </w:tcPr>
          <w:p w14:paraId="1D322C4D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EV </w:t>
            </w:r>
          </w:p>
          <w:p w14:paraId="28DA3F25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57B5389F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kulturní krajina</w:t>
            </w:r>
          </w:p>
        </w:tc>
        <w:tc>
          <w:tcPr>
            <w:tcW w:w="2551" w:type="dxa"/>
          </w:tcPr>
          <w:p w14:paraId="5E49FEDB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Modelování </w:t>
            </w:r>
          </w:p>
          <w:p w14:paraId="57C30241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myšlenková mapa</w:t>
            </w:r>
          </w:p>
        </w:tc>
      </w:tr>
      <w:tr w:rsidR="005C7D81" w:rsidRPr="005C7D81" w14:paraId="7EB8205C" w14:textId="77777777" w:rsidTr="00AF5CC9">
        <w:tc>
          <w:tcPr>
            <w:tcW w:w="15294" w:type="dxa"/>
            <w:gridSpan w:val="5"/>
          </w:tcPr>
          <w:p w14:paraId="2F19755C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NEJSTARŠÍ CIVILIZACE. KOŘENY EVROPSKÉ KULTURY</w:t>
            </w:r>
          </w:p>
        </w:tc>
      </w:tr>
      <w:tr w:rsidR="005C7D81" w:rsidRPr="005C7D81" w14:paraId="026E305E" w14:textId="77777777" w:rsidTr="00AF5CC9">
        <w:tc>
          <w:tcPr>
            <w:tcW w:w="2931" w:type="dxa"/>
          </w:tcPr>
          <w:p w14:paraId="78BE76BC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D-9-3-01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rozpozná souvislost mezi přírodními podmínkami a vznikem prvních velkých zemědělských civilizací</w:t>
            </w:r>
          </w:p>
        </w:tc>
        <w:tc>
          <w:tcPr>
            <w:tcW w:w="2865" w:type="dxa"/>
          </w:tcPr>
          <w:p w14:paraId="3DDDFA51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vymezí starověk</w:t>
            </w:r>
          </w:p>
          <w:p w14:paraId="07D8BE2F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vede příklady nejstarších starověkých civilizací</w:t>
            </w:r>
          </w:p>
        </w:tc>
        <w:tc>
          <w:tcPr>
            <w:tcW w:w="3828" w:type="dxa"/>
          </w:tcPr>
          <w:p w14:paraId="2104D2DD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nejstarší starověké civilizace a jejich kulturní odkaz</w:t>
            </w:r>
          </w:p>
        </w:tc>
        <w:tc>
          <w:tcPr>
            <w:tcW w:w="3119" w:type="dxa"/>
          </w:tcPr>
          <w:p w14:paraId="511A2E31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</w:tcPr>
          <w:p w14:paraId="746AF9B2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Modelování </w:t>
            </w:r>
          </w:p>
          <w:p w14:paraId="46FA1115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myšlenková mapa</w:t>
            </w:r>
          </w:p>
        </w:tc>
      </w:tr>
      <w:tr w:rsidR="005C7D81" w:rsidRPr="005C7D81" w14:paraId="1C21FADE" w14:textId="77777777" w:rsidTr="00AF5CC9">
        <w:tc>
          <w:tcPr>
            <w:tcW w:w="2931" w:type="dxa"/>
          </w:tcPr>
          <w:p w14:paraId="5842428A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D-9-3-02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uvede nejvýznamnější typy památek, které se staly součástí světového kulturního dědictví</w:t>
            </w:r>
          </w:p>
        </w:tc>
        <w:tc>
          <w:tcPr>
            <w:tcW w:w="2865" w:type="dxa"/>
          </w:tcPr>
          <w:p w14:paraId="00FF916A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orientuje se ve stavebních a kulturních památkách starověku</w:t>
            </w:r>
          </w:p>
        </w:tc>
        <w:tc>
          <w:tcPr>
            <w:tcW w:w="3828" w:type="dxa"/>
          </w:tcPr>
          <w:p w14:paraId="677A3B7D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nejstarší starověké civilizace a jejich kulturní odkaz</w:t>
            </w:r>
          </w:p>
        </w:tc>
        <w:tc>
          <w:tcPr>
            <w:tcW w:w="3119" w:type="dxa"/>
          </w:tcPr>
          <w:p w14:paraId="57491C27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VMGS </w:t>
            </w:r>
          </w:p>
          <w:p w14:paraId="2AC9DF22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Evropa a svět nás zajímá </w:t>
            </w:r>
          </w:p>
          <w:p w14:paraId="1D81E276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lidová slovesnost, zvyky a tradice národů Evropy</w:t>
            </w:r>
          </w:p>
        </w:tc>
        <w:tc>
          <w:tcPr>
            <w:tcW w:w="2551" w:type="dxa"/>
          </w:tcPr>
          <w:p w14:paraId="1AD98ACF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Algoritmizace </w:t>
            </w:r>
          </w:p>
          <w:p w14:paraId="26AED4AF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rozklad a sklad obrázků</w:t>
            </w:r>
          </w:p>
        </w:tc>
      </w:tr>
      <w:tr w:rsidR="005C7D81" w:rsidRPr="005C7D81" w14:paraId="7A32F210" w14:textId="77777777" w:rsidTr="00AF5CC9">
        <w:tc>
          <w:tcPr>
            <w:tcW w:w="2931" w:type="dxa"/>
          </w:tcPr>
          <w:p w14:paraId="5EA1E074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D-9-3-03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demonstruje na konkrétních příkladech přínos antické kultury, zrod křesťanství</w:t>
            </w:r>
          </w:p>
        </w:tc>
        <w:tc>
          <w:tcPr>
            <w:tcW w:w="2865" w:type="dxa"/>
          </w:tcPr>
          <w:p w14:paraId="032C98C3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chápe důležitost antického Řecka a Říma pro vznik evropské civilizace </w:t>
            </w:r>
          </w:p>
          <w:p w14:paraId="60ED236A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uvede příklady antických osobností a jejich přínos</w:t>
            </w:r>
          </w:p>
        </w:tc>
        <w:tc>
          <w:tcPr>
            <w:tcW w:w="3828" w:type="dxa"/>
          </w:tcPr>
          <w:p w14:paraId="04748AA8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antické Řecko a Řím </w:t>
            </w:r>
          </w:p>
        </w:tc>
        <w:tc>
          <w:tcPr>
            <w:tcW w:w="3119" w:type="dxa"/>
          </w:tcPr>
          <w:p w14:paraId="05F7FDCA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VMEGS </w:t>
            </w:r>
          </w:p>
          <w:p w14:paraId="15CFEF0D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jsme Evropané </w:t>
            </w:r>
          </w:p>
          <w:p w14:paraId="65126FD5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kořeny a zdroje evropské civilizace</w:t>
            </w:r>
          </w:p>
          <w:p w14:paraId="0F591B5E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87BA895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</w:tcPr>
          <w:p w14:paraId="6AFF4840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Hromadné zpracování dat </w:t>
            </w:r>
          </w:p>
          <w:p w14:paraId="5E839D35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třídění základních znaků</w:t>
            </w:r>
          </w:p>
        </w:tc>
      </w:tr>
      <w:tr w:rsidR="005C7D81" w:rsidRPr="005C7D81" w14:paraId="2BEA6AAE" w14:textId="77777777" w:rsidTr="00AF5CC9">
        <w:tc>
          <w:tcPr>
            <w:tcW w:w="2931" w:type="dxa"/>
          </w:tcPr>
          <w:p w14:paraId="0F7D3AAA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D-9-3-04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porovná formy vlády a postavení společenských skupin v jednotlivých státech a vysvětlí podstatu antické demokracie</w:t>
            </w:r>
          </w:p>
        </w:tc>
        <w:tc>
          <w:tcPr>
            <w:tcW w:w="2865" w:type="dxa"/>
          </w:tcPr>
          <w:p w14:paraId="52404022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vysvětlí pojem demokracie, popíše principy demokratické společnosti, orientuje se ve vývoji sociálního uspořádání a forem vlády v jednotlivých etapách řeckých a římských dějin</w:t>
            </w:r>
          </w:p>
        </w:tc>
        <w:tc>
          <w:tcPr>
            <w:tcW w:w="3828" w:type="dxa"/>
          </w:tcPr>
          <w:p w14:paraId="05E930EC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antické Řecko a Řím</w:t>
            </w:r>
          </w:p>
        </w:tc>
        <w:tc>
          <w:tcPr>
            <w:tcW w:w="3119" w:type="dxa"/>
          </w:tcPr>
          <w:p w14:paraId="5E0675AB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VMEGS</w:t>
            </w:r>
          </w:p>
          <w:p w14:paraId="38DD1A35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objevujeme Evropu </w:t>
            </w:r>
          </w:p>
          <w:p w14:paraId="15432B1D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život Evropanů a styl života v evropských rodinách</w:t>
            </w:r>
          </w:p>
          <w:p w14:paraId="4CD9B26E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69EF6F5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</w:tcPr>
          <w:p w14:paraId="2B74FC68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Hromadné zpracování dat </w:t>
            </w:r>
          </w:p>
          <w:p w14:paraId="4203EEBC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třídění základních znak</w:t>
            </w:r>
          </w:p>
        </w:tc>
      </w:tr>
    </w:tbl>
    <w:p w14:paraId="1AA84F9E" w14:textId="77777777" w:rsidR="003372F1" w:rsidRDefault="003372F1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62"/>
        <w:gridCol w:w="2835"/>
        <w:gridCol w:w="2835"/>
        <w:gridCol w:w="2977"/>
        <w:gridCol w:w="3544"/>
      </w:tblGrid>
      <w:tr w:rsidR="005C7D81" w:rsidRPr="005C7D81" w14:paraId="2831B74C" w14:textId="77777777" w:rsidTr="00AF5CC9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721010A" w14:textId="77777777" w:rsidR="005C7D81" w:rsidRPr="005C7D81" w:rsidRDefault="005C7D81" w:rsidP="005C7D81">
            <w:pPr>
              <w:spacing w:before="120" w:after="120"/>
              <w:ind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Dějepis - 6. ročník - minimální doporučená úroveň</w:t>
            </w:r>
          </w:p>
        </w:tc>
      </w:tr>
      <w:tr w:rsidR="005C7D81" w:rsidRPr="005C7D81" w14:paraId="7FB16BC2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651B036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6E1B3AD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BB6C632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DDE378B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1059EFE" w14:textId="651904DA" w:rsidR="005C7D81" w:rsidRPr="005C7D81" w:rsidRDefault="00027DEC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5C7D81" w:rsidRPr="005C7D81" w14:paraId="4A537E5F" w14:textId="77777777" w:rsidTr="00AF5CC9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EA7C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ČLOVĚK V DĚJINÁCH</w:t>
            </w:r>
          </w:p>
        </w:tc>
      </w:tr>
      <w:tr w:rsidR="005C7D81" w:rsidRPr="005C7D81" w14:paraId="2DA6A402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EEDD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D-9-1-01p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chápe význam dějin jako možnost poučit se z minulosti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3A6C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seznámí se s významem zkoumání dějin, získáváním informací o dějinách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2C88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význam zkoumání dějin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49D3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1D90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Data, informace </w:t>
            </w:r>
          </w:p>
          <w:p w14:paraId="0309E519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encyklopedie</w:t>
            </w:r>
          </w:p>
        </w:tc>
      </w:tr>
      <w:tr w:rsidR="005C7D81" w:rsidRPr="005C7D81" w14:paraId="1CC31D80" w14:textId="77777777" w:rsidTr="00AF5CC9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B5D8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POČÁTKY LIDSKÉ SPOLEČNOSTI</w:t>
            </w:r>
          </w:p>
        </w:tc>
      </w:tr>
      <w:tr w:rsidR="005C7D81" w:rsidRPr="005C7D81" w14:paraId="0E17141A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7F0F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D-9-2-01p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rozliší základní rozdíly ve způsobu života pravěkých a současných lidí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27D4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chápe život pravěkých sběračů, lovců a zemědělců, jejich materiální a duchovní kulturu</w:t>
            </w:r>
          </w:p>
          <w:p w14:paraId="7E66F7DB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F3F98E6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seznámí se s vývojem způsobu obživy, bydlení a materiálu používaného k výrobě nástrojů a zbraní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91A3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člověk a lidská společnost v pravěku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EB24" w14:textId="77777777" w:rsidR="005C7D81" w:rsidRPr="005C7D81" w:rsidRDefault="005C7D81" w:rsidP="005C7D81">
            <w:pPr>
              <w:ind w:firstLine="22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MkV</w:t>
            </w:r>
          </w:p>
          <w:p w14:paraId="35AD7E26" w14:textId="77777777" w:rsidR="005C7D81" w:rsidRPr="005C7D81" w:rsidRDefault="005C7D81" w:rsidP="005C7D81">
            <w:pPr>
              <w:ind w:firstLine="22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kulturní diference </w:t>
            </w:r>
          </w:p>
          <w:p w14:paraId="5BCD48E0" w14:textId="77777777" w:rsidR="005C7D81" w:rsidRPr="005C7D81" w:rsidRDefault="005C7D81" w:rsidP="005C7D81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poznávání vlastního kulturního zakotvení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7BE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Data, informace </w:t>
            </w:r>
          </w:p>
          <w:p w14:paraId="3C3D1338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pozorování</w:t>
            </w:r>
          </w:p>
        </w:tc>
      </w:tr>
      <w:tr w:rsidR="005C7D81" w:rsidRPr="005C7D81" w14:paraId="61576EAB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EB3C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D-9-2-01p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podle obrázků popíše pravěká zvířata, způsob jejich lovu, zbraně, předměty denní potřeby a kultovní předměty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22B4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pozná pravěká zvířata</w:t>
            </w:r>
          </w:p>
          <w:p w14:paraId="1B733F4A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seznámí se se způsobem jejich lovu</w:t>
            </w:r>
          </w:p>
          <w:p w14:paraId="2F4FC2F0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seznámí se se zbraněmi, předměty denní potřeby a kultovními předměty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EDA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život v pravěku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B6A0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B8CB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Modelování </w:t>
            </w:r>
          </w:p>
          <w:p w14:paraId="3D932514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mapy</w:t>
            </w:r>
          </w:p>
          <w:p w14:paraId="510253D8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</w:p>
        </w:tc>
      </w:tr>
      <w:tr w:rsidR="005C7D81" w:rsidRPr="005C7D81" w14:paraId="3A1F807D" w14:textId="77777777" w:rsidTr="00AF5CC9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70DB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NEJSTARŠÍ CIVILIZACE. KOŘENY EVROPSKÉ KULTURY</w:t>
            </w:r>
          </w:p>
        </w:tc>
      </w:tr>
      <w:tr w:rsidR="005C7D81" w:rsidRPr="005C7D81" w14:paraId="644EB067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09DC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D-9-3-01p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uvědomuje si souvislosti mezi přírodními 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podmínkami a vývojem starověkých států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1D95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seznámí se s</w:t>
            </w: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příklady nejstarších starověkých civilizací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9CBE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nejstarší starověké civilizace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0708" w14:textId="77777777" w:rsidR="005C7D81" w:rsidRPr="005C7D81" w:rsidRDefault="005C7D81" w:rsidP="005C7D81">
            <w:pPr>
              <w:ind w:firstLine="22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VMEGS </w:t>
            </w:r>
          </w:p>
          <w:p w14:paraId="43D387DC" w14:textId="77777777" w:rsidR="005C7D81" w:rsidRPr="005C7D81" w:rsidRDefault="005C7D81" w:rsidP="005C7D81">
            <w:pPr>
              <w:ind w:firstLine="22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jsme Evropané </w:t>
            </w:r>
          </w:p>
          <w:p w14:paraId="250FE77A" w14:textId="77777777" w:rsidR="005C7D81" w:rsidRPr="005C7D81" w:rsidRDefault="005C7D81" w:rsidP="005C7D81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kořeny a zdroje evropské civilizace</w:t>
            </w:r>
          </w:p>
          <w:p w14:paraId="6E300404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FF58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5C7D81" w:rsidRPr="005C7D81" w14:paraId="1BB630E8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4CAA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D-9-3-03p, D-9-3-04p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popíše život v době nejstarších civilizací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E927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seznámí se starověkým Řeckem a Římem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5D61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antické Řecko a Řím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E68" w14:textId="77777777" w:rsidR="005C7D81" w:rsidRPr="005C7D81" w:rsidRDefault="005C7D81" w:rsidP="005C7D81">
            <w:pPr>
              <w:ind w:firstLine="22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VMGS </w:t>
            </w:r>
          </w:p>
          <w:p w14:paraId="17F88027" w14:textId="77777777" w:rsidR="005C7D81" w:rsidRPr="005C7D81" w:rsidRDefault="005C7D81" w:rsidP="005C7D81">
            <w:pPr>
              <w:ind w:firstLine="22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Evropa a svět nás zajímá </w:t>
            </w:r>
          </w:p>
          <w:p w14:paraId="33591FE0" w14:textId="77777777" w:rsidR="005C7D81" w:rsidRPr="005C7D81" w:rsidRDefault="005C7D81" w:rsidP="005C7D81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lidová slovesnost, zvyky a tradice národů Evropy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A7B1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385E6C43" w14:textId="77777777" w:rsidR="003372F1" w:rsidRDefault="003372F1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92"/>
        <w:gridCol w:w="2905"/>
        <w:gridCol w:w="2835"/>
        <w:gridCol w:w="2967"/>
        <w:gridCol w:w="3554"/>
      </w:tblGrid>
      <w:tr w:rsidR="005C7D81" w:rsidRPr="005C7D81" w14:paraId="649FE363" w14:textId="77777777" w:rsidTr="00AF5CC9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7C38E8" w14:textId="77777777" w:rsidR="005C7D81" w:rsidRPr="005C7D81" w:rsidRDefault="005C7D81" w:rsidP="005C7D81">
            <w:pPr>
              <w:spacing w:before="120" w:after="120"/>
              <w:ind w:firstLine="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Dějepis - 7. ročník</w:t>
            </w:r>
          </w:p>
        </w:tc>
      </w:tr>
      <w:tr w:rsidR="005C7D81" w:rsidRPr="005C7D81" w14:paraId="33CF6E71" w14:textId="77777777" w:rsidTr="00AF5CC9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E33543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7F458B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9BEF83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4064E8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6BFCD5" w14:textId="67638C97" w:rsidR="005C7D81" w:rsidRPr="005C7D81" w:rsidRDefault="00027DEC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5C7D81" w:rsidRPr="005C7D81" w14:paraId="42A1DB12" w14:textId="77777777" w:rsidTr="00AF5CC9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B0A7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KŘESŤANSTVÍ A STŘEDOVĚKÁ EVROPA</w:t>
            </w:r>
          </w:p>
        </w:tc>
      </w:tr>
      <w:tr w:rsidR="005C7D81" w:rsidRPr="005C7D81" w14:paraId="796E1CA2" w14:textId="77777777" w:rsidTr="00AF5CC9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2AAA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D-9-4-01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popíše podstatnou změnu evropské situace, která nastala v důsledku příchodu nových etnik, christianizace a vzniku států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8F86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vymezí středověkou společnost</w:t>
            </w:r>
          </w:p>
          <w:p w14:paraId="526A0ABA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charakterizuje křesťanství a jeho význam</w:t>
            </w:r>
          </w:p>
          <w:p w14:paraId="492A75EF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popíše vznik států</w:t>
            </w:r>
          </w:p>
          <w:p w14:paraId="7CFB2F08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449C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vrstvy obyvatel</w:t>
            </w:r>
          </w:p>
          <w:p w14:paraId="2E7CF482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počátky křesťanství</w:t>
            </w:r>
          </w:p>
          <w:p w14:paraId="0ABCDEEB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první středověké státy</w:t>
            </w:r>
          </w:p>
          <w:p w14:paraId="0AC09FFC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4C62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VMEGS </w:t>
            </w:r>
          </w:p>
          <w:p w14:paraId="446D0A2B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Evropa svět nás zajímá </w:t>
            </w:r>
          </w:p>
          <w:p w14:paraId="262BE0CD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zážitky a zkušenosti z Evropy a světa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CF64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Algoritmizace </w:t>
            </w:r>
          </w:p>
          <w:p w14:paraId="693034FF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třídění podle znaků</w:t>
            </w:r>
          </w:p>
        </w:tc>
      </w:tr>
      <w:tr w:rsidR="005C7D81" w:rsidRPr="005C7D81" w14:paraId="7AD1789D" w14:textId="77777777" w:rsidTr="00AF5CC9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78AD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D-9-4-02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objasní situaci Velkomoravské říše a vnitřní vývoj českého státu a postavení těchto státních útvarů v evropských souvislostech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4836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objasní situaci Velkomoravské říše a vnitřní vývoj českého státu a postavení těchto státních útvarů v evropských souvislostech</w:t>
            </w:r>
          </w:p>
          <w:p w14:paraId="3CADFE68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časově a prostorově zařadí Velkomoravskou říši</w:t>
            </w:r>
          </w:p>
          <w:p w14:paraId="7A05BDDC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seznámí se s uspořádáním Evropy na konci raného středověku</w:t>
            </w:r>
          </w:p>
          <w:p w14:paraId="49519835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popíše vznik českého státu</w:t>
            </w:r>
          </w:p>
          <w:p w14:paraId="5A4909AF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seznámí se se způsobem života ve středověku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7603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Velká Morava a český stát, jejich vnitřní vývoj a postavení v Evropě</w:t>
            </w:r>
          </w:p>
          <w:p w14:paraId="4F8D1918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vybrané raně středověké státy</w:t>
            </w:r>
          </w:p>
          <w:p w14:paraId="73089CE9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první knížata z rodu Přemyslovců</w:t>
            </w:r>
          </w:p>
          <w:p w14:paraId="2C7885C4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Český stát v 11.-12. století, první čeští králové</w:t>
            </w:r>
          </w:p>
          <w:p w14:paraId="26B07211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život na vesnici, ve městě, na hradech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C30D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VMEGS </w:t>
            </w:r>
          </w:p>
          <w:p w14:paraId="698BB17F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jsme Evropané</w:t>
            </w:r>
          </w:p>
          <w:p w14:paraId="2F2544EE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klíčové mezníky evropské historie</w:t>
            </w:r>
          </w:p>
          <w:p w14:paraId="43D2389A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2D23320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50041E6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5ECBDFD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OSV </w:t>
            </w:r>
          </w:p>
          <w:p w14:paraId="16417DE9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mezilidské vztahy </w:t>
            </w:r>
          </w:p>
          <w:p w14:paraId="698815CE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hodnoty, postoje, lidská práva jako regulativ vztahů</w:t>
            </w:r>
          </w:p>
          <w:p w14:paraId="24B96896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7EE19C8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MV</w:t>
            </w:r>
          </w:p>
          <w:p w14:paraId="045FFEF4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stavba mediálních sdělení </w:t>
            </w:r>
          </w:p>
          <w:p w14:paraId="71C47C54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využití médií jako zdroje informací, zpravodajství jako vyprávění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8A5E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Modelování </w:t>
            </w:r>
          </w:p>
          <w:p w14:paraId="22E308B3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myšlenková mapa</w:t>
            </w:r>
          </w:p>
        </w:tc>
      </w:tr>
      <w:tr w:rsidR="005C7D81" w:rsidRPr="005C7D81" w14:paraId="646EE169" w14:textId="77777777" w:rsidTr="00AF5CC9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2B13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D-9-4-03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vymezí úlohu křesťanství a víry v životě středověkého člověka, 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konflikty mezi světskou a církevní mocí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647A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objasní význam církve v raně středověkých státech</w:t>
            </w:r>
          </w:p>
          <w:p w14:paraId="382D575D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chápe význam víry v životě středověkého člověka</w:t>
            </w:r>
          </w:p>
          <w:p w14:paraId="3E7D69B9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chápe podstatu konfliktu světské a církevní moci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A277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křesťanství</w:t>
            </w:r>
          </w:p>
          <w:p w14:paraId="795E9B46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křížové výpravy</w:t>
            </w:r>
          </w:p>
          <w:p w14:paraId="3D77C9EF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 románská kultura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B941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MV </w:t>
            </w:r>
          </w:p>
          <w:p w14:paraId="5FF1CDE0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stavba mediálních sdělení </w:t>
            </w:r>
          </w:p>
          <w:p w14:paraId="5A73ED5B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využití médií jako zdroje informací, zpravodajství jako vyprávění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93E0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Modelování </w:t>
            </w:r>
          </w:p>
          <w:p w14:paraId="4FE6CDB8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myšlenková mapa</w:t>
            </w:r>
          </w:p>
        </w:tc>
      </w:tr>
      <w:tr w:rsidR="005C7D81" w:rsidRPr="005C7D81" w14:paraId="6C20A52D" w14:textId="77777777" w:rsidTr="00AF5CC9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639F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D-9-4-04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ilustruje postavení jednotlivých vrstev středověké společnosti, uvede příklady románské a gotické kultury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8282" w14:textId="77777777" w:rsidR="005C7D81" w:rsidRPr="005C7D81" w:rsidRDefault="005C7D81" w:rsidP="005C7D81">
            <w:pPr>
              <w:shd w:val="clear" w:color="auto" w:fill="FFFFFF"/>
              <w:spacing w:before="120" w:after="120"/>
              <w:ind w:firstLine="29"/>
              <w:rPr>
                <w:rFonts w:ascii="Times New Roman" w:eastAsia="Times New Roman" w:hAnsi="Times New Roman" w:cs="Times New Roman"/>
                <w:bCs/>
                <w:color w:val="000000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Cs/>
                <w:color w:val="000000"/>
                <w:lang w:eastAsia="cs-CZ"/>
              </w:rPr>
              <w:t xml:space="preserve">český stát ve vrcholném a pozdním středověku </w:t>
            </w:r>
          </w:p>
          <w:p w14:paraId="37079476" w14:textId="77777777" w:rsidR="005C7D81" w:rsidRPr="005C7D81" w:rsidRDefault="005C7D81" w:rsidP="005C7D81">
            <w:pPr>
              <w:shd w:val="clear" w:color="auto" w:fill="FFFFFF"/>
              <w:spacing w:before="120" w:after="120"/>
              <w:ind w:firstLine="29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poslední Přemyslovci, český stát za vlády Lucemburků,</w:t>
            </w:r>
            <w:r w:rsidRPr="005C7D81">
              <w:rPr>
                <w:rFonts w:ascii="Times New Roman" w:eastAsia="Times New Roman" w:hAnsi="Times New Roman" w:cs="Times New Roman"/>
                <w:bCs/>
                <w:color w:val="000000"/>
                <w:lang w:eastAsia="cs-CZ"/>
              </w:rPr>
              <w:t xml:space="preserve"> husitství, </w:t>
            </w:r>
            <w:r w:rsidRPr="005C7D81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vláda</w:t>
            </w:r>
            <w:r w:rsidRPr="005C7D81">
              <w:rPr>
                <w:rFonts w:ascii="Times New Roman" w:eastAsia="Times New Roman" w:hAnsi="Times New Roman" w:cs="Times New Roman"/>
                <w:bCs/>
                <w:color w:val="000000"/>
                <w:lang w:eastAsia="cs-CZ"/>
              </w:rPr>
              <w:t> </w:t>
            </w:r>
            <w:r w:rsidRPr="005C7D81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Jiřího z Poděbrad, Jagellonci</w:t>
            </w:r>
          </w:p>
          <w:p w14:paraId="38D74789" w14:textId="77777777" w:rsidR="005C7D81" w:rsidRPr="005C7D81" w:rsidRDefault="005C7D81" w:rsidP="005C7D81">
            <w:pPr>
              <w:shd w:val="clear" w:color="auto" w:fill="FFFFFF"/>
              <w:spacing w:before="120" w:after="120"/>
              <w:ind w:firstLine="29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kultura středověké společnosti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365A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český stát</w:t>
            </w:r>
          </w:p>
          <w:p w14:paraId="7591DD87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vládci</w:t>
            </w:r>
          </w:p>
          <w:p w14:paraId="77EC8524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významné osobnosti</w:t>
            </w:r>
          </w:p>
          <w:p w14:paraId="47BCB515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husitství</w:t>
            </w:r>
          </w:p>
          <w:p w14:paraId="2D7BBBF9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románské a gotické umění a vzdělanost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1506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OSV</w:t>
            </w:r>
          </w:p>
          <w:p w14:paraId="021E71A8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mezilidské vztahy </w:t>
            </w:r>
          </w:p>
          <w:p w14:paraId="64FAF1DA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hodnoty, postoje, lidská práva jako regulativ vztahů</w:t>
            </w:r>
          </w:p>
          <w:p w14:paraId="0A1D1E67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169C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Modelování</w:t>
            </w:r>
          </w:p>
          <w:p w14:paraId="75841332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časová osa</w:t>
            </w:r>
          </w:p>
          <w:p w14:paraId="66E14BAA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5C7D81" w:rsidRPr="005C7D81" w14:paraId="79003109" w14:textId="77777777" w:rsidTr="00AF5CC9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A92F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OBJEVY A DOBÝVÁNÍ. POČÁTKY NOVÉ DOBY</w:t>
            </w:r>
          </w:p>
        </w:tc>
      </w:tr>
      <w:tr w:rsidR="005C7D81" w:rsidRPr="005C7D81" w14:paraId="2BA02C05" w14:textId="77777777" w:rsidTr="00AF5CC9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129E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D-9-5-02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vymezí význam husitské tradice pro český politický a kulturní život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040D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vymezí význam husitské tradice pro český politický a kulturní život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999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5202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OSV </w:t>
            </w:r>
          </w:p>
          <w:p w14:paraId="61EE161A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mezilidské vztahy </w:t>
            </w:r>
          </w:p>
          <w:p w14:paraId="05D2DB8F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hodnoty, postoje, lidská práva jako regulativ vztahů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B6F3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5C7D81" w:rsidRPr="005C7D81" w14:paraId="16371552" w14:textId="77777777" w:rsidTr="00AF5CC9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87F2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D-9-5-03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popíše průběh zámořských objevů, jejich příčiny a důsledky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175F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shrne příčiny objevných plaveb v kontextu evropských hospodářských podmínek a změn myšlení v době renesance </w:t>
            </w:r>
          </w:p>
          <w:p w14:paraId="767663C9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uvede důsledky zámořských objevů pro evropské hospodářství a kulturu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12C7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zámořské objevy</w:t>
            </w:r>
          </w:p>
          <w:p w14:paraId="26E02068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počátky dobývání světa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ED86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3348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Data, informace </w:t>
            </w:r>
          </w:p>
          <w:p w14:paraId="3C6BFF8A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encyklopedie</w:t>
            </w:r>
          </w:p>
        </w:tc>
      </w:tr>
      <w:tr w:rsidR="005C7D81" w:rsidRPr="005C7D81" w14:paraId="67059492" w14:textId="77777777" w:rsidTr="00AF5CC9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A981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D-9-5-04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objasní postavení českého státu v podmínkách Evropy, jeho postavení uvnitř habsburské monarchie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94F9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uvede příklady náboženských konfliktů mezi katolíky a nekatolíky</w:t>
            </w:r>
          </w:p>
          <w:p w14:paraId="3CE80FDD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objasní nástup Habsburků na český trůn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716B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český stát a velmoci 15. – 18. století</w:t>
            </w:r>
          </w:p>
          <w:p w14:paraId="24CCF16F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vládci habsburské monarchie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07D0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MV </w:t>
            </w:r>
          </w:p>
          <w:p w14:paraId="56D3A442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fungování a vliv médií </w:t>
            </w:r>
          </w:p>
          <w:p w14:paraId="10514ED2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využití médií jako zdroje informací, zpravodajství jako vyprávění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95C6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Kódování a přenos dat </w:t>
            </w:r>
          </w:p>
          <w:p w14:paraId="14038B59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jednoduchá šifra</w:t>
            </w:r>
          </w:p>
        </w:tc>
      </w:tr>
      <w:tr w:rsidR="005C7D81" w:rsidRPr="005C7D81" w14:paraId="255A1A85" w14:textId="77777777" w:rsidTr="00AF5CC9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8A91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D-9-5-05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objasní příčiny a důsledky vzniku třicetileté války a posoudí její důsledky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BB3D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objasní náboženské a mocenské příčiny třicetileté války</w:t>
            </w:r>
          </w:p>
          <w:p w14:paraId="2894CF7B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charakterizuje důsledky třicetileté války pro české a evropské státy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5DA0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bitva na Bílé hoře a její důsledky</w:t>
            </w:r>
          </w:p>
          <w:p w14:paraId="405CA8F4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J. A. Komenský</w:t>
            </w:r>
          </w:p>
          <w:p w14:paraId="3DCA6CC9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třicetiletá válka a její důsledky</w:t>
            </w:r>
          </w:p>
          <w:p w14:paraId="19BC3430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CEC1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C097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Kódování a přenos dat </w:t>
            </w:r>
          </w:p>
          <w:p w14:paraId="23CB5213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jednoduchá šifra</w:t>
            </w:r>
          </w:p>
          <w:p w14:paraId="4A1867FC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5C7D81" w:rsidRPr="005C7D81" w14:paraId="5DE844AF" w14:textId="77777777" w:rsidTr="00AF5CC9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3058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D-9-5-01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vysvětlí znovuobjevení antického ideálu člověka, nové myšlenky žádající reformu církve</w:t>
            </w:r>
          </w:p>
          <w:p w14:paraId="11235326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3398E9B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D-9-5-06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rozpozná základní znaky jednotlivých kulturních stylů a uvede příklady významných kulturních památek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93D2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seznámí se s myšlenkovým směrem - humanismus</w:t>
            </w:r>
          </w:p>
          <w:p w14:paraId="56D3AC04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seznámí se s renesančním uměním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EF4C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myšlenky humanismu</w:t>
            </w:r>
          </w:p>
          <w:p w14:paraId="343AE1EB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renesanční umění, architektura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CDC3" w14:textId="77777777" w:rsidR="005C7D81" w:rsidRPr="005C7D81" w:rsidRDefault="005C7D81" w:rsidP="005C7D81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8010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Modelování </w:t>
            </w:r>
          </w:p>
          <w:p w14:paraId="72D8D7ED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myšlenková mapa</w:t>
            </w:r>
          </w:p>
          <w:p w14:paraId="03E09184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93B3684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Data, informace</w:t>
            </w:r>
          </w:p>
          <w:p w14:paraId="4FA73D52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encyklopedie</w:t>
            </w:r>
          </w:p>
        </w:tc>
      </w:tr>
    </w:tbl>
    <w:p w14:paraId="3D289EBF" w14:textId="77777777" w:rsidR="003372F1" w:rsidRDefault="003372F1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38"/>
        <w:gridCol w:w="2938"/>
        <w:gridCol w:w="2898"/>
        <w:gridCol w:w="2773"/>
        <w:gridCol w:w="3606"/>
      </w:tblGrid>
      <w:tr w:rsidR="005C7D81" w:rsidRPr="005C7D81" w14:paraId="7EAE4D3F" w14:textId="77777777" w:rsidTr="00AF5CC9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9C2BBE0" w14:textId="77777777" w:rsidR="005C7D81" w:rsidRPr="005C7D81" w:rsidRDefault="005C7D81" w:rsidP="005C7D8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Dějepis - 7. ročník - minimální doporučená úroveň</w:t>
            </w:r>
          </w:p>
        </w:tc>
      </w:tr>
      <w:tr w:rsidR="005C7D81" w:rsidRPr="005C7D81" w14:paraId="43A0D478" w14:textId="77777777" w:rsidTr="00AF5CC9"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FD67806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1C76E0C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AD5A38B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0EFD587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BDF6133" w14:textId="5DD937BC" w:rsidR="005C7D81" w:rsidRPr="005C7D81" w:rsidRDefault="00027DEC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5C7D81" w:rsidRPr="005C7D81" w14:paraId="08A860CC" w14:textId="77777777" w:rsidTr="00AF5CC9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CBA6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KŘESŤANSTVÍ A STŘEDOVĚKÁ EVROPA</w:t>
            </w:r>
          </w:p>
        </w:tc>
      </w:tr>
      <w:tr w:rsidR="005C7D81" w:rsidRPr="005C7D81" w14:paraId="4DB04896" w14:textId="77777777" w:rsidTr="00AF5CC9"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1C25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D-9-4-02p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uvede první státní útvary na našem území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8D76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uvede první státní útvary na našem území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AF6D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počátky dějin českých zemí, Slované - Velká Morava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ADFB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VMEGS</w:t>
            </w:r>
          </w:p>
          <w:p w14:paraId="6C9E57AA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jsme Evropané</w:t>
            </w:r>
          </w:p>
          <w:p w14:paraId="1195FAAA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klíčové mezníky evropské civilizace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006F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Modelování</w:t>
            </w:r>
          </w:p>
          <w:p w14:paraId="31237067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myšlenková mapa</w:t>
            </w:r>
          </w:p>
          <w:p w14:paraId="379BDD3C" w14:textId="77777777" w:rsidR="005C7D81" w:rsidRPr="005C7D81" w:rsidRDefault="005C7D81" w:rsidP="005C7D81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1831B03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5C7D81" w:rsidRPr="005C7D81" w14:paraId="6FD5EEFD" w14:textId="77777777" w:rsidTr="00AF5CC9"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7E20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D-9-4-02p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uvede základní informace z období počátků českého státu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9773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uvede základní informace z období počátků českého státu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DA23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počátky českého státu, první Přemyslovci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55DF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07BA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Modelování </w:t>
            </w:r>
          </w:p>
          <w:p w14:paraId="5EAB61DB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myšlenková mapa</w:t>
            </w:r>
          </w:p>
        </w:tc>
      </w:tr>
      <w:tr w:rsidR="005C7D81" w:rsidRPr="005C7D81" w14:paraId="4937A6D0" w14:textId="77777777" w:rsidTr="00AF5CC9"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5758" w14:textId="77777777" w:rsidR="005C7D81" w:rsidRPr="005C7D81" w:rsidRDefault="005C7D81" w:rsidP="005C7D81">
            <w:pPr>
              <w:tabs>
                <w:tab w:val="left" w:pos="2278"/>
              </w:tabs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D-9-4-03p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popíše úlohu a postavení církve ve středověké společnosti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B97D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popíše úlohu a postavení církve ve středověké společnosti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C741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struktura středověké společnosti, funkce jednotlivých vrstev, kultura středověké společnosti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D018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0D80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5C7D81" w:rsidRPr="005C7D81" w14:paraId="5ED2856C" w14:textId="77777777" w:rsidTr="00AF5CC9"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660E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D-9-4-03p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charakterizuje příčiny, průběh a důsledky husitského hnutí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27E3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charakterizuje příčiny, průběh a důsledky husitského hnutí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1299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husitství</w:t>
            </w:r>
          </w:p>
          <w:p w14:paraId="299C370C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husitské bitvy, zbraně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9B6D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OSV </w:t>
            </w:r>
          </w:p>
          <w:p w14:paraId="246F9D29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mezilidské vztahy </w:t>
            </w:r>
          </w:p>
          <w:p w14:paraId="68ECEB55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lidská práva jako regulativ vztahů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19FB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Algoritmizace </w:t>
            </w:r>
          </w:p>
          <w:p w14:paraId="65AAA6EB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třídění</w:t>
            </w:r>
          </w:p>
        </w:tc>
      </w:tr>
      <w:tr w:rsidR="005C7D81" w:rsidRPr="005C7D81" w14:paraId="2BA7EB1E" w14:textId="77777777" w:rsidTr="00AF5CC9"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6A55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D-9-4-04p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rozeznává období rozkvětu českého státu v době přemyslovské a lucemburské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2082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rozeznává období rozkvětu českého státu v době přemyslovské a lucemburské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0F11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Přemyslovci </w:t>
            </w:r>
          </w:p>
          <w:p w14:paraId="748FD1F8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Lucemburkové 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0C48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MV</w:t>
            </w:r>
          </w:p>
          <w:p w14:paraId="0E1F034C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fungování a vliv médií</w:t>
            </w:r>
          </w:p>
          <w:p w14:paraId="56CE259E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zpravodajství jako vyprávění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0247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Data, informace </w:t>
            </w:r>
          </w:p>
          <w:p w14:paraId="59123C80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encyklopedie</w:t>
            </w:r>
          </w:p>
        </w:tc>
      </w:tr>
      <w:tr w:rsidR="005C7D81" w:rsidRPr="005C7D81" w14:paraId="4753798D" w14:textId="77777777" w:rsidTr="00AF5CC9"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B7F6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D-9-4-04p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uvede nejvýraznější osobnosti přemyslovského a lucemburského státu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3EF2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uvede nejvýraznější osobnosti přemyslovského a lucemburského státu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96F1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Přemyslovci – významní vládci</w:t>
            </w:r>
          </w:p>
          <w:p w14:paraId="542BA427" w14:textId="77777777" w:rsid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Lucemburkové – významní vládci</w:t>
            </w:r>
          </w:p>
          <w:p w14:paraId="6134110D" w14:textId="77777777" w:rsidR="00027DEC" w:rsidRDefault="00027DEC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8276AE7" w14:textId="29454350" w:rsidR="00027DEC" w:rsidRPr="005C7D81" w:rsidRDefault="00027DEC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E11A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A3B3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Data, informace</w:t>
            </w:r>
          </w:p>
          <w:p w14:paraId="7658CA3D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encyklopedie</w:t>
            </w:r>
          </w:p>
        </w:tc>
      </w:tr>
      <w:tr w:rsidR="005C7D81" w:rsidRPr="005C7D81" w14:paraId="67F5F996" w14:textId="77777777" w:rsidTr="00AF5CC9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E592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OBJEVY A DOBÝVÁNÍ, POČÁTKY NOVÉ DOBY</w:t>
            </w:r>
          </w:p>
        </w:tc>
      </w:tr>
      <w:tr w:rsidR="005C7D81" w:rsidRPr="005C7D81" w14:paraId="47FAA749" w14:textId="77777777" w:rsidTr="00AF5CC9"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F0BE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D-9-5-03p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popíše důsledky objevných cest a poznávání nových civilizací pro Evropu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8F87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popíše důsledky objevných cest a poznávání nových civilizací pro Evropu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F41A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objevné plavby</w:t>
            </w:r>
          </w:p>
          <w:p w14:paraId="339B5CEB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důsledky pro Evropu</w:t>
            </w:r>
          </w:p>
          <w:p w14:paraId="6A48642F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významní mořeplavci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3D7B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OSV </w:t>
            </w:r>
          </w:p>
          <w:p w14:paraId="669B92CA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mezilidské vztahy </w:t>
            </w:r>
          </w:p>
          <w:p w14:paraId="795B3A01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empatie a pohled na svět očima druhého 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2469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5C7D81" w:rsidRPr="005C7D81" w14:paraId="6E616936" w14:textId="77777777" w:rsidTr="00AF5CC9"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7EDF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D-9-5-04p, D-9-5-05p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uvede zásadní historické události v naší zemi v daném období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2BAC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uvede zásadní historické události v naší zemi v daném období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264D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český stát a velmoci v 15. - 18. století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1005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648F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Modelování </w:t>
            </w:r>
          </w:p>
          <w:p w14:paraId="31B7AC80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časová osa</w:t>
            </w:r>
          </w:p>
        </w:tc>
      </w:tr>
      <w:tr w:rsidR="005C7D81" w:rsidRPr="005C7D81" w14:paraId="7CBABB86" w14:textId="77777777" w:rsidTr="00AF5CC9"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3E18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D-9-5-04p, D-9-5-05p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pojmenuje nejvýraznější osobnosti českých dějin v novověku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F3C2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pojmenuje nejvýraznější osobnosti českých dějin v novověku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5FE6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český stát a velmoci v 15. - 18. století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F4C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8128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Data, informace </w:t>
            </w:r>
          </w:p>
          <w:p w14:paraId="1547C0C3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encyklopedie</w:t>
            </w:r>
          </w:p>
        </w:tc>
      </w:tr>
    </w:tbl>
    <w:p w14:paraId="61D34D4B" w14:textId="77777777" w:rsidR="003372F1" w:rsidRDefault="003372F1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37"/>
        <w:gridCol w:w="2938"/>
        <w:gridCol w:w="2875"/>
        <w:gridCol w:w="2831"/>
        <w:gridCol w:w="3572"/>
      </w:tblGrid>
      <w:tr w:rsidR="005C7D81" w:rsidRPr="005C7D81" w14:paraId="0CBB5A38" w14:textId="77777777" w:rsidTr="00AF5CC9">
        <w:tc>
          <w:tcPr>
            <w:tcW w:w="15153" w:type="dxa"/>
            <w:gridSpan w:val="5"/>
            <w:shd w:val="clear" w:color="auto" w:fill="FFFF00"/>
          </w:tcPr>
          <w:p w14:paraId="2CE29D5A" w14:textId="77777777" w:rsidR="005C7D81" w:rsidRPr="005C7D81" w:rsidRDefault="005C7D81" w:rsidP="005C7D81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Dějepis 8. ročník</w:t>
            </w:r>
          </w:p>
        </w:tc>
      </w:tr>
      <w:tr w:rsidR="005C7D81" w:rsidRPr="005C7D81" w14:paraId="532A61A8" w14:textId="77777777" w:rsidTr="00AF5CC9">
        <w:tc>
          <w:tcPr>
            <w:tcW w:w="2937" w:type="dxa"/>
            <w:shd w:val="clear" w:color="auto" w:fill="FFFF00"/>
          </w:tcPr>
          <w:p w14:paraId="0A80C5A1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938" w:type="dxa"/>
            <w:shd w:val="clear" w:color="auto" w:fill="FFFF00"/>
          </w:tcPr>
          <w:p w14:paraId="092A5635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875" w:type="dxa"/>
            <w:shd w:val="clear" w:color="auto" w:fill="FFFF00"/>
          </w:tcPr>
          <w:p w14:paraId="3839E2E1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831" w:type="dxa"/>
            <w:shd w:val="clear" w:color="auto" w:fill="FFFF00"/>
          </w:tcPr>
          <w:p w14:paraId="1FC1B159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3572" w:type="dxa"/>
            <w:shd w:val="clear" w:color="auto" w:fill="FFFF00"/>
          </w:tcPr>
          <w:p w14:paraId="64BD747A" w14:textId="1823E258" w:rsidR="005C7D81" w:rsidRPr="005C7D81" w:rsidRDefault="00027DEC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5C7D81" w:rsidRPr="005C7D81" w14:paraId="145AB5F1" w14:textId="77777777" w:rsidTr="00AF5CC9">
        <w:tc>
          <w:tcPr>
            <w:tcW w:w="15153" w:type="dxa"/>
            <w:gridSpan w:val="5"/>
          </w:tcPr>
          <w:p w14:paraId="1BF1551B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OBĚVY A DOBÝVÁNÍ, POČÁTKY NOVÉ DOBY</w:t>
            </w:r>
          </w:p>
        </w:tc>
      </w:tr>
      <w:tr w:rsidR="005C7D81" w:rsidRPr="005C7D81" w14:paraId="54541BB8" w14:textId="77777777" w:rsidTr="00AF5CC9">
        <w:tc>
          <w:tcPr>
            <w:tcW w:w="2937" w:type="dxa"/>
          </w:tcPr>
          <w:p w14:paraId="77029CD0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D-9-5-05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objasní příčiny a důsledky vzniku třicetileté války a posoudí její důsledky</w:t>
            </w:r>
          </w:p>
        </w:tc>
        <w:tc>
          <w:tcPr>
            <w:tcW w:w="2938" w:type="dxa"/>
          </w:tcPr>
          <w:p w14:paraId="3A46D598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seznámí se s výsledky třicetileté války</w:t>
            </w:r>
          </w:p>
        </w:tc>
        <w:tc>
          <w:tcPr>
            <w:tcW w:w="2875" w:type="dxa"/>
          </w:tcPr>
          <w:p w14:paraId="4A7CEFC6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Vestfálský mír</w:t>
            </w:r>
          </w:p>
          <w:p w14:paraId="36076AAD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důsledky třicetileté války</w:t>
            </w:r>
          </w:p>
        </w:tc>
        <w:tc>
          <w:tcPr>
            <w:tcW w:w="2831" w:type="dxa"/>
          </w:tcPr>
          <w:p w14:paraId="55945054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</w:p>
        </w:tc>
        <w:tc>
          <w:tcPr>
            <w:tcW w:w="3572" w:type="dxa"/>
          </w:tcPr>
          <w:p w14:paraId="35DA8C6B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Data, informace</w:t>
            </w:r>
          </w:p>
          <w:p w14:paraId="1C49BFE9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encyklopedie</w:t>
            </w:r>
          </w:p>
        </w:tc>
      </w:tr>
      <w:tr w:rsidR="005C7D81" w:rsidRPr="005C7D81" w14:paraId="5F808A62" w14:textId="77777777" w:rsidTr="00AF5CC9">
        <w:tc>
          <w:tcPr>
            <w:tcW w:w="2937" w:type="dxa"/>
          </w:tcPr>
          <w:p w14:paraId="058EA3CA" w14:textId="77777777" w:rsid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D-9-5-06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rozpozná základní znaky jednotlivých kulturních stylů a uvede příklady významných kulturních památek</w:t>
            </w:r>
          </w:p>
          <w:p w14:paraId="24842A5C" w14:textId="77777777" w:rsidR="00BB41D8" w:rsidRDefault="00BB41D8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9B84606" w14:textId="4C2E3A6C" w:rsidR="00BB41D8" w:rsidRPr="005C7D81" w:rsidRDefault="00BB41D8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38" w:type="dxa"/>
          </w:tcPr>
          <w:p w14:paraId="6D632866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rozpozná základní znaky jednotlivých kulturních stylů a uvede příklady významných kulturních památek</w:t>
            </w:r>
          </w:p>
        </w:tc>
        <w:tc>
          <w:tcPr>
            <w:tcW w:w="2875" w:type="dxa"/>
          </w:tcPr>
          <w:p w14:paraId="1011B131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barokní kultura</w:t>
            </w:r>
          </w:p>
          <w:p w14:paraId="11C75A14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umění</w:t>
            </w:r>
          </w:p>
          <w:p w14:paraId="27D76A5D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architektura</w:t>
            </w:r>
          </w:p>
        </w:tc>
        <w:tc>
          <w:tcPr>
            <w:tcW w:w="2831" w:type="dxa"/>
          </w:tcPr>
          <w:p w14:paraId="0E183500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MV</w:t>
            </w:r>
          </w:p>
          <w:p w14:paraId="51B5F1DA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stavba mediálního sdělení</w:t>
            </w:r>
          </w:p>
          <w:p w14:paraId="4C0C2285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zpravodajství jako vyprávění</w:t>
            </w:r>
          </w:p>
        </w:tc>
        <w:tc>
          <w:tcPr>
            <w:tcW w:w="3572" w:type="dxa"/>
          </w:tcPr>
          <w:p w14:paraId="0895187E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Data, informace </w:t>
            </w:r>
          </w:p>
          <w:p w14:paraId="5AD95AE3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encyklopedie</w:t>
            </w:r>
          </w:p>
        </w:tc>
      </w:tr>
      <w:tr w:rsidR="005C7D81" w:rsidRPr="005C7D81" w14:paraId="64C6C2C0" w14:textId="77777777" w:rsidTr="00AF5CC9">
        <w:tc>
          <w:tcPr>
            <w:tcW w:w="15153" w:type="dxa"/>
            <w:gridSpan w:val="5"/>
          </w:tcPr>
          <w:p w14:paraId="6149BC39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MODERNIZACE SPOLEČNOSTI</w:t>
            </w:r>
          </w:p>
        </w:tc>
      </w:tr>
      <w:tr w:rsidR="005C7D81" w:rsidRPr="005C7D81" w14:paraId="1B049D08" w14:textId="77777777" w:rsidTr="00AF5CC9">
        <w:tc>
          <w:tcPr>
            <w:tcW w:w="2937" w:type="dxa"/>
          </w:tcPr>
          <w:p w14:paraId="382A3D1B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D-9-6-01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vysvětlí podstatné ekonomické, sociální, politické a kulturní změny ve vybraných zemích a u nás, které charakterizují modernizaci společnosti</w:t>
            </w:r>
          </w:p>
        </w:tc>
        <w:tc>
          <w:tcPr>
            <w:tcW w:w="2938" w:type="dxa"/>
          </w:tcPr>
          <w:p w14:paraId="47770A3A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seznámí se s významnými evropskými státy a USA</w:t>
            </w:r>
          </w:p>
          <w:p w14:paraId="3CD02F9B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rozezná osvícenectví</w:t>
            </w:r>
          </w:p>
          <w:p w14:paraId="19BF33AA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charakterizuje národní obrození</w:t>
            </w:r>
          </w:p>
          <w:p w14:paraId="572DB8E1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75" w:type="dxa"/>
          </w:tcPr>
          <w:p w14:paraId="101A6B74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Anglie, USA, Francie, Prusko, Rusko</w:t>
            </w:r>
          </w:p>
          <w:p w14:paraId="60990134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osvícenecký absolutismus</w:t>
            </w:r>
          </w:p>
          <w:p w14:paraId="68D00D57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osobnost Marie Terezie a Josefa II.</w:t>
            </w:r>
          </w:p>
          <w:p w14:paraId="109CC090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význam národního obrození</w:t>
            </w:r>
          </w:p>
          <w:p w14:paraId="689414C0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osobnosti národního obrození</w:t>
            </w:r>
          </w:p>
        </w:tc>
        <w:tc>
          <w:tcPr>
            <w:tcW w:w="2831" w:type="dxa"/>
          </w:tcPr>
          <w:p w14:paraId="13ECEBAF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OSV </w:t>
            </w:r>
          </w:p>
          <w:p w14:paraId="031A5B90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253765A0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lidská práva jako regulativ vztahů</w:t>
            </w:r>
          </w:p>
          <w:p w14:paraId="59427B73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686D0D4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MV</w:t>
            </w:r>
          </w:p>
          <w:p w14:paraId="5D063DFD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stavba mediálního sdělení</w:t>
            </w:r>
          </w:p>
          <w:p w14:paraId="5384FF1B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využití médií jako zdroje informací, zpravodajství jako vyprávění</w:t>
            </w:r>
          </w:p>
        </w:tc>
        <w:tc>
          <w:tcPr>
            <w:tcW w:w="3572" w:type="dxa"/>
          </w:tcPr>
          <w:p w14:paraId="303B93BD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Data, informace </w:t>
            </w:r>
          </w:p>
          <w:p w14:paraId="789F86D5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průzkum</w:t>
            </w:r>
          </w:p>
        </w:tc>
      </w:tr>
      <w:tr w:rsidR="005C7D81" w:rsidRPr="005C7D81" w14:paraId="1E02E665" w14:textId="77777777" w:rsidTr="00AF5CC9">
        <w:tc>
          <w:tcPr>
            <w:tcW w:w="2937" w:type="dxa"/>
          </w:tcPr>
          <w:p w14:paraId="1B08F4EE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D-9-6-02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objasní souvislost mezi událostmi francouzské revoluce a napoleonských válek a rozbitím starých 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společenských struktur v Evropě</w:t>
            </w:r>
          </w:p>
        </w:tc>
        <w:tc>
          <w:tcPr>
            <w:tcW w:w="2938" w:type="dxa"/>
          </w:tcPr>
          <w:p w14:paraId="41A90AB4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objasní souvislost mezi událostmi francouzské revoluce a napoleonských válek a rozbitím starých 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společenských struktur v Evropě</w:t>
            </w:r>
          </w:p>
        </w:tc>
        <w:tc>
          <w:tcPr>
            <w:tcW w:w="2875" w:type="dxa"/>
          </w:tcPr>
          <w:p w14:paraId="0D0C76BB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Velká francouzská revoluce</w:t>
            </w:r>
          </w:p>
          <w:p w14:paraId="3233A785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napoleonské války</w:t>
            </w:r>
          </w:p>
          <w:p w14:paraId="02AE6D04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ponapoleonská Evropa</w:t>
            </w:r>
          </w:p>
        </w:tc>
        <w:tc>
          <w:tcPr>
            <w:tcW w:w="2831" w:type="dxa"/>
          </w:tcPr>
          <w:p w14:paraId="7898E1CE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572" w:type="dxa"/>
          </w:tcPr>
          <w:p w14:paraId="1C1B9440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Modelování </w:t>
            </w:r>
          </w:p>
          <w:p w14:paraId="691321C1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časová osa</w:t>
            </w:r>
          </w:p>
        </w:tc>
      </w:tr>
      <w:tr w:rsidR="005C7D81" w:rsidRPr="005C7D81" w14:paraId="0131FB8B" w14:textId="77777777" w:rsidTr="00AF5CC9">
        <w:tc>
          <w:tcPr>
            <w:tcW w:w="2937" w:type="dxa"/>
          </w:tcPr>
          <w:p w14:paraId="704D7F24" w14:textId="77777777" w:rsidR="005C7D81" w:rsidRPr="005C7D81" w:rsidRDefault="005C7D81" w:rsidP="005C7D81">
            <w:pPr>
              <w:tabs>
                <w:tab w:val="left" w:pos="1152"/>
              </w:tabs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D-9-6-04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vysvětlí rozdílné tempo modernizace a prohloubení nerovnoměrnosti vývoje jednotlivých částí Evropy </w:t>
            </w:r>
          </w:p>
        </w:tc>
        <w:tc>
          <w:tcPr>
            <w:tcW w:w="2938" w:type="dxa"/>
          </w:tcPr>
          <w:p w14:paraId="681368BC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vysvětlí rozdílné tempo modernizace a prohloubení nerovnoměrnosti vývoje jednotlivých částí Evropy</w:t>
            </w:r>
          </w:p>
        </w:tc>
        <w:tc>
          <w:tcPr>
            <w:tcW w:w="2875" w:type="dxa"/>
          </w:tcPr>
          <w:p w14:paraId="4BA5DA6C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průmyslová revoluce v Evropě a v českých zemích</w:t>
            </w:r>
          </w:p>
        </w:tc>
        <w:tc>
          <w:tcPr>
            <w:tcW w:w="2831" w:type="dxa"/>
          </w:tcPr>
          <w:p w14:paraId="34B9512E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572" w:type="dxa"/>
          </w:tcPr>
          <w:p w14:paraId="446C136C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5C7D81" w:rsidRPr="005C7D81" w14:paraId="316D186A" w14:textId="77777777" w:rsidTr="00AF5CC9">
        <w:tc>
          <w:tcPr>
            <w:tcW w:w="2937" w:type="dxa"/>
          </w:tcPr>
          <w:p w14:paraId="758BA6C9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D-9-6-03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porovná jednotlivé fáze utváření novodobého českého národa v souvislosti s národními hnutími vybraných evropských národů</w:t>
            </w:r>
          </w:p>
        </w:tc>
        <w:tc>
          <w:tcPr>
            <w:tcW w:w="2938" w:type="dxa"/>
          </w:tcPr>
          <w:p w14:paraId="098A5C11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porovná jednotlivé fáze utváření novodobého českého národa v souvislosti s národními hnutími vybraných evropských národů</w:t>
            </w:r>
          </w:p>
        </w:tc>
        <w:tc>
          <w:tcPr>
            <w:tcW w:w="2875" w:type="dxa"/>
          </w:tcPr>
          <w:p w14:paraId="1BFABE89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Evropa v letech 1815 – 1848</w:t>
            </w:r>
          </w:p>
          <w:p w14:paraId="7D6C56BF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habsburská monarchie v letech 1818 – 1848</w:t>
            </w:r>
          </w:p>
          <w:p w14:paraId="4048DA71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období českých dějin – Metternichův absolutismus</w:t>
            </w:r>
          </w:p>
        </w:tc>
        <w:tc>
          <w:tcPr>
            <w:tcW w:w="2831" w:type="dxa"/>
          </w:tcPr>
          <w:p w14:paraId="45F10109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VDO</w:t>
            </w:r>
          </w:p>
          <w:p w14:paraId="49C183E5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 </w:t>
            </w:r>
          </w:p>
          <w:p w14:paraId="1FEDC8ED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občan jako odpovědný člen společnosti</w:t>
            </w:r>
          </w:p>
        </w:tc>
        <w:tc>
          <w:tcPr>
            <w:tcW w:w="3572" w:type="dxa"/>
          </w:tcPr>
          <w:p w14:paraId="0041F2AF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Modelování </w:t>
            </w:r>
          </w:p>
          <w:p w14:paraId="7D07DB18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časová osa</w:t>
            </w:r>
          </w:p>
        </w:tc>
      </w:tr>
      <w:tr w:rsidR="005C7D81" w:rsidRPr="005C7D81" w14:paraId="09352EBB" w14:textId="77777777" w:rsidTr="00AF5CC9">
        <w:tc>
          <w:tcPr>
            <w:tcW w:w="2937" w:type="dxa"/>
          </w:tcPr>
          <w:p w14:paraId="414E6390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D-9-6-04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vysvětlí rozdílné tempo modernizace a prohloubení nerovnoměrnosti vývoje jednotlivých částí Evropy a světa včetně důsledků, ke kterým tato nerovnoměrnost vedla; charakterizuje soupeření mezi velmocemi a vymezí význam kolonií</w:t>
            </w:r>
          </w:p>
        </w:tc>
        <w:tc>
          <w:tcPr>
            <w:tcW w:w="2938" w:type="dxa"/>
          </w:tcPr>
          <w:p w14:paraId="774E68F8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vysvětlí rozdílné tempo modernizace a prohloubení nerovnoměrnosti vývoje jednotlivých částí Evropy a světa včetně důsledků, ke kterým tato nerovnoměrnost vedla; charakterizuje soupeření mezi velmocemi a vymezí význam kolonií</w:t>
            </w:r>
          </w:p>
        </w:tc>
        <w:tc>
          <w:tcPr>
            <w:tcW w:w="2875" w:type="dxa"/>
          </w:tcPr>
          <w:p w14:paraId="161DF43F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kulturní rozrůzněnost doby</w:t>
            </w:r>
          </w:p>
          <w:p w14:paraId="162FDBFF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revoluce 19. století</w:t>
            </w:r>
          </w:p>
          <w:p w14:paraId="45178793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vývoj evropských zemí</w:t>
            </w:r>
          </w:p>
          <w:p w14:paraId="32B8E640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soupeření mezi velmocemi</w:t>
            </w:r>
          </w:p>
          <w:p w14:paraId="7A65E28A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spory o kolonie</w:t>
            </w:r>
          </w:p>
          <w:p w14:paraId="31B0B84D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1" w:type="dxa"/>
          </w:tcPr>
          <w:p w14:paraId="639B38AA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VMEGS </w:t>
            </w:r>
          </w:p>
          <w:p w14:paraId="54D9B1AA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objevujeme Evropu a svět </w:t>
            </w:r>
          </w:p>
          <w:p w14:paraId="3E81B3C7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mezinárodní setkávání</w:t>
            </w:r>
          </w:p>
          <w:p w14:paraId="10DABE26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</w:p>
          <w:p w14:paraId="32BD7E03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jsme Evropané</w:t>
            </w:r>
          </w:p>
          <w:p w14:paraId="2A981A80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Evropská integrace</w:t>
            </w:r>
          </w:p>
        </w:tc>
        <w:tc>
          <w:tcPr>
            <w:tcW w:w="3572" w:type="dxa"/>
          </w:tcPr>
          <w:p w14:paraId="283D5913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Modelování </w:t>
            </w:r>
          </w:p>
          <w:p w14:paraId="548EE6B2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myšlenková mapa</w:t>
            </w:r>
          </w:p>
        </w:tc>
      </w:tr>
      <w:tr w:rsidR="005C7D81" w:rsidRPr="005C7D81" w14:paraId="5628A8E4" w14:textId="77777777" w:rsidTr="00AF5CC9">
        <w:tc>
          <w:tcPr>
            <w:tcW w:w="15153" w:type="dxa"/>
            <w:gridSpan w:val="5"/>
          </w:tcPr>
          <w:p w14:paraId="584E7D45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MODERNÍ DOBA</w:t>
            </w:r>
          </w:p>
        </w:tc>
      </w:tr>
      <w:tr w:rsidR="005C7D81" w:rsidRPr="005C7D81" w14:paraId="0F2D6C98" w14:textId="77777777" w:rsidTr="00AF5CC9">
        <w:tc>
          <w:tcPr>
            <w:tcW w:w="2937" w:type="dxa"/>
          </w:tcPr>
          <w:p w14:paraId="70E41116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D-9-7-01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na příkladech demonstruje zneužití techniky ve světových válkách a jeho důsledky</w:t>
            </w:r>
          </w:p>
        </w:tc>
        <w:tc>
          <w:tcPr>
            <w:tcW w:w="2938" w:type="dxa"/>
          </w:tcPr>
          <w:p w14:paraId="78706629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objasní příčiny 1. světové války a nastíní její průběh</w:t>
            </w:r>
          </w:p>
          <w:p w14:paraId="0B0C25C3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na příkladech demonstruje zneužití techniky ve světových válkách a jeho důsledky</w:t>
            </w:r>
          </w:p>
        </w:tc>
        <w:tc>
          <w:tcPr>
            <w:tcW w:w="2875" w:type="dxa"/>
          </w:tcPr>
          <w:p w14:paraId="6C116ED9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první světová válka</w:t>
            </w:r>
          </w:p>
          <w:p w14:paraId="73D65FD5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její politické, sociální a kulturní důsledky</w:t>
            </w:r>
          </w:p>
          <w:p w14:paraId="022768E4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důsledky použití nových zbraní v první světové válce </w:t>
            </w:r>
          </w:p>
        </w:tc>
        <w:tc>
          <w:tcPr>
            <w:tcW w:w="2831" w:type="dxa"/>
          </w:tcPr>
          <w:p w14:paraId="3CEFA5B4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OSV </w:t>
            </w:r>
          </w:p>
          <w:p w14:paraId="50B4D10B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mezilidské vztahy </w:t>
            </w:r>
          </w:p>
          <w:p w14:paraId="43C47DFE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empatie a pohled na svět očima druhého</w:t>
            </w:r>
          </w:p>
          <w:p w14:paraId="642261CC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  <w:p w14:paraId="160EB7DD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VDO </w:t>
            </w:r>
          </w:p>
          <w:p w14:paraId="4DB04A36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občan, občanská společnost a stát</w:t>
            </w:r>
          </w:p>
          <w:p w14:paraId="7F1BEAE8" w14:textId="77777777" w:rsidR="005C7D81" w:rsidRPr="005C7D81" w:rsidRDefault="005C7D81" w:rsidP="005C7D81">
            <w:pPr>
              <w:ind w:firstLine="19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lastRenderedPageBreak/>
              <w:t>příčiny nedorozumění a zdroje konfliktu</w:t>
            </w:r>
          </w:p>
        </w:tc>
        <w:tc>
          <w:tcPr>
            <w:tcW w:w="3572" w:type="dxa"/>
          </w:tcPr>
          <w:p w14:paraId="6D0FB8B2" w14:textId="77777777" w:rsidR="005C7D81" w:rsidRPr="005C7D81" w:rsidRDefault="005C7D81" w:rsidP="005C7D81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6F0176E1" w14:textId="77777777" w:rsidR="003372F1" w:rsidRDefault="003372F1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05"/>
        <w:gridCol w:w="2794"/>
        <w:gridCol w:w="2975"/>
        <w:gridCol w:w="2835"/>
        <w:gridCol w:w="3544"/>
      </w:tblGrid>
      <w:tr w:rsidR="005C7D81" w:rsidRPr="005C7D81" w14:paraId="5E892C21" w14:textId="77777777" w:rsidTr="00AF5CC9">
        <w:tc>
          <w:tcPr>
            <w:tcW w:w="15153" w:type="dxa"/>
            <w:gridSpan w:val="5"/>
            <w:shd w:val="clear" w:color="auto" w:fill="00B0F0"/>
          </w:tcPr>
          <w:p w14:paraId="4230A079" w14:textId="77777777" w:rsidR="005C7D81" w:rsidRPr="005C7D81" w:rsidRDefault="005C7D81" w:rsidP="005C7D81">
            <w:pPr>
              <w:spacing w:before="120" w:after="12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Dějepis 8. ročník - minimální doporučená úroveň</w:t>
            </w:r>
          </w:p>
        </w:tc>
      </w:tr>
      <w:tr w:rsidR="005C7D81" w:rsidRPr="005C7D81" w14:paraId="1E7420D7" w14:textId="77777777" w:rsidTr="00AF5CC9">
        <w:tc>
          <w:tcPr>
            <w:tcW w:w="3005" w:type="dxa"/>
            <w:shd w:val="clear" w:color="auto" w:fill="00B0F0"/>
          </w:tcPr>
          <w:p w14:paraId="4F6ED696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2794" w:type="dxa"/>
            <w:shd w:val="clear" w:color="auto" w:fill="00B0F0"/>
          </w:tcPr>
          <w:p w14:paraId="6A2B2835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975" w:type="dxa"/>
            <w:shd w:val="clear" w:color="auto" w:fill="00B0F0"/>
          </w:tcPr>
          <w:p w14:paraId="14B272CA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835" w:type="dxa"/>
            <w:shd w:val="clear" w:color="auto" w:fill="00B0F0"/>
          </w:tcPr>
          <w:p w14:paraId="1CEA7AB0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3544" w:type="dxa"/>
            <w:shd w:val="clear" w:color="auto" w:fill="00B0F0"/>
          </w:tcPr>
          <w:p w14:paraId="6A717A77" w14:textId="7BD4377C" w:rsidR="005C7D81" w:rsidRPr="005C7D81" w:rsidRDefault="00BB41D8" w:rsidP="00BB41D8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5C7D81" w:rsidRPr="005C7D81" w14:paraId="2EC10FA6" w14:textId="77777777" w:rsidTr="00AF5CC9">
        <w:tc>
          <w:tcPr>
            <w:tcW w:w="15153" w:type="dxa"/>
            <w:gridSpan w:val="5"/>
          </w:tcPr>
          <w:p w14:paraId="681CAA60" w14:textId="77777777" w:rsidR="005C7D81" w:rsidRPr="005C7D81" w:rsidRDefault="005C7D81" w:rsidP="005C7D81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MODERNIZACE SPOLEČNOSTI</w:t>
            </w:r>
          </w:p>
        </w:tc>
      </w:tr>
      <w:tr w:rsidR="005C7D81" w:rsidRPr="005C7D81" w14:paraId="132C3CA9" w14:textId="77777777" w:rsidTr="00AF5CC9">
        <w:tc>
          <w:tcPr>
            <w:tcW w:w="3005" w:type="dxa"/>
          </w:tcPr>
          <w:p w14:paraId="3F8226ED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D-9-5-04p, D-9-5-05p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pojmenuje nejvýraznější osobnosti českých dějin a novověku</w:t>
            </w:r>
          </w:p>
        </w:tc>
        <w:tc>
          <w:tcPr>
            <w:tcW w:w="2794" w:type="dxa"/>
          </w:tcPr>
          <w:p w14:paraId="7F1C20D8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objasní význam osvícenectví</w:t>
            </w:r>
          </w:p>
          <w:p w14:paraId="7524FAFF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zná panovníky doby</w:t>
            </w:r>
          </w:p>
        </w:tc>
        <w:tc>
          <w:tcPr>
            <w:tcW w:w="2975" w:type="dxa"/>
          </w:tcPr>
          <w:p w14:paraId="26BE04A5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doba osvícenectví</w:t>
            </w:r>
          </w:p>
          <w:p w14:paraId="62C4F918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Marie Terezie, Josef II.</w:t>
            </w:r>
          </w:p>
        </w:tc>
        <w:tc>
          <w:tcPr>
            <w:tcW w:w="2835" w:type="dxa"/>
          </w:tcPr>
          <w:p w14:paraId="3994EEAD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544" w:type="dxa"/>
          </w:tcPr>
          <w:p w14:paraId="21953E56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Data, informace </w:t>
            </w:r>
          </w:p>
          <w:p w14:paraId="75853AC3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encyklopedie</w:t>
            </w:r>
          </w:p>
        </w:tc>
      </w:tr>
      <w:tr w:rsidR="005C7D81" w:rsidRPr="005C7D81" w14:paraId="4D6D9215" w14:textId="77777777" w:rsidTr="00AF5CC9">
        <w:tc>
          <w:tcPr>
            <w:tcW w:w="3005" w:type="dxa"/>
          </w:tcPr>
          <w:p w14:paraId="231FCF93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D-9-6-03p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5C7D81">
              <w:rPr>
                <w:rFonts w:ascii="Times New Roman" w:eastAsia="Calibri" w:hAnsi="Times New Roman" w:cs="Times New Roman"/>
              </w:rPr>
              <w:t xml:space="preserve">uvede </w:t>
            </w:r>
            <w:r w:rsidRPr="005C7D81">
              <w:rPr>
                <w:rFonts w:ascii="TimesNewRomanPS-ItalicMT" w:eastAsia="Calibri" w:hAnsi="TimesNewRomanPS-ItalicMT" w:cs="TimesNewRomanPS-ItalicMT"/>
              </w:rPr>
              <w:t xml:space="preserve">základní historické události v naší zemi v </w:t>
            </w:r>
            <w:r w:rsidRPr="005C7D81">
              <w:rPr>
                <w:rFonts w:ascii="Times New Roman" w:eastAsia="Calibri" w:hAnsi="Times New Roman" w:cs="Times New Roman"/>
              </w:rPr>
              <w:t xml:space="preserve">19. </w:t>
            </w:r>
            <w:r w:rsidRPr="005C7D81">
              <w:rPr>
                <w:rFonts w:ascii="TimesNewRomanPS-ItalicMT" w:eastAsia="Calibri" w:hAnsi="TimesNewRomanPS-ItalicMT" w:cs="TimesNewRomanPS-ItalicMT"/>
              </w:rPr>
              <w:t>století</w:t>
            </w:r>
          </w:p>
        </w:tc>
        <w:tc>
          <w:tcPr>
            <w:tcW w:w="2794" w:type="dxa"/>
          </w:tcPr>
          <w:p w14:paraId="166B0C60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objasní význam národního buditelství</w:t>
            </w:r>
          </w:p>
        </w:tc>
        <w:tc>
          <w:tcPr>
            <w:tcW w:w="2975" w:type="dxa"/>
          </w:tcPr>
          <w:p w14:paraId="23C68DC7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národní buditelé</w:t>
            </w:r>
          </w:p>
          <w:p w14:paraId="1339C909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revoluční rok 1848</w:t>
            </w:r>
          </w:p>
        </w:tc>
        <w:tc>
          <w:tcPr>
            <w:tcW w:w="2835" w:type="dxa"/>
          </w:tcPr>
          <w:p w14:paraId="2AE22B86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544" w:type="dxa"/>
          </w:tcPr>
          <w:p w14:paraId="41AC7192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Data, informace </w:t>
            </w:r>
          </w:p>
          <w:p w14:paraId="0F8DC93B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encyklopedie</w:t>
            </w:r>
          </w:p>
        </w:tc>
      </w:tr>
      <w:tr w:rsidR="005C7D81" w:rsidRPr="005C7D81" w14:paraId="5DE17EDA" w14:textId="77777777" w:rsidTr="00AF5CC9">
        <w:tc>
          <w:tcPr>
            <w:tcW w:w="3005" w:type="dxa"/>
          </w:tcPr>
          <w:p w14:paraId="7F8A0B90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D-9-6-03p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vyjmenuje nejvýznamnější osobnosti českých dějin 19. století</w:t>
            </w:r>
          </w:p>
        </w:tc>
        <w:tc>
          <w:tcPr>
            <w:tcW w:w="2794" w:type="dxa"/>
          </w:tcPr>
          <w:p w14:paraId="6DEA8EA4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vyjmenuje osobnosti národního obrození</w:t>
            </w:r>
          </w:p>
          <w:p w14:paraId="5A6F292E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5" w:type="dxa"/>
          </w:tcPr>
          <w:p w14:paraId="758BB06F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Česká kultura koncem 19.století</w:t>
            </w:r>
          </w:p>
          <w:p w14:paraId="0AFC93A7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národní obrozenci</w:t>
            </w:r>
          </w:p>
        </w:tc>
        <w:tc>
          <w:tcPr>
            <w:tcW w:w="2835" w:type="dxa"/>
          </w:tcPr>
          <w:p w14:paraId="16B934ED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544" w:type="dxa"/>
          </w:tcPr>
          <w:p w14:paraId="5A3037F8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Data, informace </w:t>
            </w:r>
          </w:p>
          <w:p w14:paraId="06E01710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encyklopedie</w:t>
            </w:r>
          </w:p>
        </w:tc>
      </w:tr>
      <w:tr w:rsidR="005C7D81" w:rsidRPr="005C7D81" w14:paraId="70B1CF8E" w14:textId="77777777" w:rsidTr="00AF5CC9">
        <w:tc>
          <w:tcPr>
            <w:tcW w:w="15153" w:type="dxa"/>
            <w:gridSpan w:val="5"/>
          </w:tcPr>
          <w:p w14:paraId="2ECC5A52" w14:textId="77777777" w:rsidR="005C7D81" w:rsidRPr="005C7D81" w:rsidRDefault="005C7D81" w:rsidP="005C7D81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MODERNÍ DOBA</w:t>
            </w:r>
          </w:p>
        </w:tc>
      </w:tr>
      <w:tr w:rsidR="005C7D81" w:rsidRPr="005C7D81" w14:paraId="2C31441E" w14:textId="77777777" w:rsidTr="00AF5CC9">
        <w:tc>
          <w:tcPr>
            <w:tcW w:w="3005" w:type="dxa"/>
          </w:tcPr>
          <w:p w14:paraId="70747DA2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D-9-7-01p, D-9-7-03p, D-9-7-04p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uvede příčiny a politické, sociální a kulturní důsledky 1. světové války</w:t>
            </w:r>
          </w:p>
        </w:tc>
        <w:tc>
          <w:tcPr>
            <w:tcW w:w="2794" w:type="dxa"/>
          </w:tcPr>
          <w:p w14:paraId="4004A437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vědět o příčinách a důsledcích 1.světové války</w:t>
            </w:r>
          </w:p>
        </w:tc>
        <w:tc>
          <w:tcPr>
            <w:tcW w:w="2975" w:type="dxa"/>
          </w:tcPr>
          <w:p w14:paraId="0D1CAF45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1. světová válka</w:t>
            </w:r>
          </w:p>
          <w:p w14:paraId="207CA304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podmínky pro vznik Československé republiky</w:t>
            </w:r>
          </w:p>
        </w:tc>
        <w:tc>
          <w:tcPr>
            <w:tcW w:w="2835" w:type="dxa"/>
          </w:tcPr>
          <w:p w14:paraId="688685BA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544" w:type="dxa"/>
          </w:tcPr>
          <w:p w14:paraId="0BC51008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Data, informace </w:t>
            </w:r>
          </w:p>
          <w:p w14:paraId="2204C61E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encyklopedie</w:t>
            </w:r>
          </w:p>
        </w:tc>
      </w:tr>
      <w:tr w:rsidR="005C7D81" w:rsidRPr="005C7D81" w14:paraId="4029A2A1" w14:textId="77777777" w:rsidTr="00AF5CC9">
        <w:tc>
          <w:tcPr>
            <w:tcW w:w="3005" w:type="dxa"/>
          </w:tcPr>
          <w:p w14:paraId="790EF6DB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D-9-7-01p, D-9-7-05p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uvede základní informace o vzniku samostatné Československé republiky</w:t>
            </w:r>
          </w:p>
        </w:tc>
        <w:tc>
          <w:tcPr>
            <w:tcW w:w="2794" w:type="dxa"/>
          </w:tcPr>
          <w:p w14:paraId="4E212618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znát vznik Československé republiky</w:t>
            </w:r>
          </w:p>
        </w:tc>
        <w:tc>
          <w:tcPr>
            <w:tcW w:w="2975" w:type="dxa"/>
          </w:tcPr>
          <w:p w14:paraId="68BF4E58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Československá republika</w:t>
            </w:r>
          </w:p>
        </w:tc>
        <w:tc>
          <w:tcPr>
            <w:tcW w:w="2835" w:type="dxa"/>
          </w:tcPr>
          <w:p w14:paraId="0E2D67D4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VDO </w:t>
            </w:r>
          </w:p>
          <w:p w14:paraId="7EF4EC08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150FDBB4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občan jako odpovědný člen společnosti, základní principy a hodnoty demokratického politického systému</w:t>
            </w:r>
          </w:p>
        </w:tc>
        <w:tc>
          <w:tcPr>
            <w:tcW w:w="3544" w:type="dxa"/>
          </w:tcPr>
          <w:p w14:paraId="1C6C5857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Modelování </w:t>
            </w:r>
          </w:p>
          <w:p w14:paraId="0385D42E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myšlenková mapa</w:t>
            </w:r>
          </w:p>
        </w:tc>
      </w:tr>
    </w:tbl>
    <w:p w14:paraId="37547AFD" w14:textId="77777777" w:rsidR="009F6525" w:rsidRDefault="009F6525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51"/>
        <w:gridCol w:w="2944"/>
        <w:gridCol w:w="3048"/>
        <w:gridCol w:w="2852"/>
        <w:gridCol w:w="3458"/>
      </w:tblGrid>
      <w:tr w:rsidR="005C7D81" w:rsidRPr="005C7D81" w14:paraId="3035B9FA" w14:textId="77777777" w:rsidTr="00AF5CC9">
        <w:tc>
          <w:tcPr>
            <w:tcW w:w="15153" w:type="dxa"/>
            <w:gridSpan w:val="5"/>
            <w:shd w:val="clear" w:color="auto" w:fill="FFFF00"/>
          </w:tcPr>
          <w:p w14:paraId="72473128" w14:textId="77777777" w:rsidR="005C7D81" w:rsidRPr="005C7D81" w:rsidRDefault="005C7D81" w:rsidP="005C7D8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Dějepis 9. ročník</w:t>
            </w:r>
          </w:p>
        </w:tc>
      </w:tr>
      <w:tr w:rsidR="005C7D81" w:rsidRPr="005C7D81" w14:paraId="4C25B8B4" w14:textId="77777777" w:rsidTr="00AF5CC9">
        <w:tc>
          <w:tcPr>
            <w:tcW w:w="2851" w:type="dxa"/>
            <w:shd w:val="clear" w:color="auto" w:fill="FFFF00"/>
          </w:tcPr>
          <w:p w14:paraId="182C7BC6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944" w:type="dxa"/>
            <w:shd w:val="clear" w:color="auto" w:fill="FFFF00"/>
          </w:tcPr>
          <w:p w14:paraId="7D950722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048" w:type="dxa"/>
            <w:shd w:val="clear" w:color="auto" w:fill="FFFF00"/>
          </w:tcPr>
          <w:p w14:paraId="593FA9FF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852" w:type="dxa"/>
            <w:shd w:val="clear" w:color="auto" w:fill="FFFF00"/>
          </w:tcPr>
          <w:p w14:paraId="7A698535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3458" w:type="dxa"/>
            <w:shd w:val="clear" w:color="auto" w:fill="FFFF00"/>
          </w:tcPr>
          <w:p w14:paraId="3D283FD6" w14:textId="2DDA4348" w:rsidR="005C7D81" w:rsidRPr="005C7D81" w:rsidRDefault="00BB41D8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5C7D81" w:rsidRPr="005C7D81" w14:paraId="4AE1F8CA" w14:textId="77777777" w:rsidTr="00AF5CC9">
        <w:tc>
          <w:tcPr>
            <w:tcW w:w="15153" w:type="dxa"/>
            <w:gridSpan w:val="5"/>
          </w:tcPr>
          <w:p w14:paraId="5E2BA190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MODERNÍ DOBA</w:t>
            </w:r>
          </w:p>
        </w:tc>
      </w:tr>
      <w:tr w:rsidR="005C7D81" w:rsidRPr="005C7D81" w14:paraId="02B5787C" w14:textId="77777777" w:rsidTr="00AF5CC9">
        <w:tc>
          <w:tcPr>
            <w:tcW w:w="2851" w:type="dxa"/>
          </w:tcPr>
          <w:p w14:paraId="5A12314D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D-9-7-02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rozpozná klady a nedostatky demokratických systémů</w:t>
            </w:r>
          </w:p>
        </w:tc>
        <w:tc>
          <w:tcPr>
            <w:tcW w:w="2944" w:type="dxa"/>
          </w:tcPr>
          <w:p w14:paraId="06FA4199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charakterizuje silné a slabé stránky demokratického systému, uvede příklady demokratických států v Evropě a ve světě</w:t>
            </w:r>
          </w:p>
        </w:tc>
        <w:tc>
          <w:tcPr>
            <w:tcW w:w="3048" w:type="dxa"/>
          </w:tcPr>
          <w:p w14:paraId="49B35044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nové politické uspořádání Evropy</w:t>
            </w:r>
          </w:p>
          <w:p w14:paraId="7F1B17B1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vznik Československa</w:t>
            </w:r>
          </w:p>
          <w:p w14:paraId="4D68DD15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život v první republice</w:t>
            </w:r>
          </w:p>
          <w:p w14:paraId="4AF64B2A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jeho hospodářsko-politický vývoj, sociální a národnostní problémy</w:t>
            </w:r>
          </w:p>
        </w:tc>
        <w:tc>
          <w:tcPr>
            <w:tcW w:w="2852" w:type="dxa"/>
          </w:tcPr>
          <w:p w14:paraId="65AE709C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VDO </w:t>
            </w:r>
          </w:p>
          <w:p w14:paraId="7022EF27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073DAD3F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základní principy a hodnoty demokratických politických systémů</w:t>
            </w:r>
          </w:p>
        </w:tc>
        <w:tc>
          <w:tcPr>
            <w:tcW w:w="3458" w:type="dxa"/>
          </w:tcPr>
          <w:p w14:paraId="642C09F3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Modelování </w:t>
            </w:r>
          </w:p>
          <w:p w14:paraId="088694BC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myšlenková mapa</w:t>
            </w:r>
          </w:p>
          <w:p w14:paraId="2E04A187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5C7D81" w:rsidRPr="005C7D81" w14:paraId="0A1905A9" w14:textId="77777777" w:rsidTr="00AF5CC9">
        <w:tc>
          <w:tcPr>
            <w:tcW w:w="2851" w:type="dxa"/>
          </w:tcPr>
          <w:p w14:paraId="06DBE89E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D-9-7-03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charakterizuje jednotlivé totalitní systémy, příčiny jejich nastolení v širších ekonomických a politických souvislostech a důsledky jejich existence pro svět; rozpozná destruktivní sílu totalitarismu a vypjatého nacionalismu</w:t>
            </w:r>
          </w:p>
        </w:tc>
        <w:tc>
          <w:tcPr>
            <w:tcW w:w="2944" w:type="dxa"/>
          </w:tcPr>
          <w:p w14:paraId="3D77B863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objasní politické, sociální a hospodářské příčiny vzniku totalitních režimů, popíše společné rysy a specifika jednotlivých fašistických režimů</w:t>
            </w:r>
          </w:p>
          <w:p w14:paraId="34E98745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popíše konflikty mezi demokratickými mocnostmi a</w:t>
            </w:r>
          </w:p>
          <w:p w14:paraId="7DF74066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nedemokratickými totalitními státy ústící do 2. světové války</w:t>
            </w:r>
          </w:p>
        </w:tc>
        <w:tc>
          <w:tcPr>
            <w:tcW w:w="3048" w:type="dxa"/>
          </w:tcPr>
          <w:p w14:paraId="116E7D32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mezinárodněpolitická a hospodářská situace ve 20. a 30. letech</w:t>
            </w:r>
          </w:p>
          <w:p w14:paraId="56C5AF9E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totalitní systémy - komunismus, fašismus, nacismus</w:t>
            </w:r>
          </w:p>
          <w:p w14:paraId="78EF3309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důsledky pro Československo a svět</w:t>
            </w:r>
          </w:p>
          <w:p w14:paraId="0B85DD07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Mnichovská dohoda</w:t>
            </w:r>
          </w:p>
          <w:p w14:paraId="297D19A8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schyluje se k 2. světové válce</w:t>
            </w:r>
          </w:p>
        </w:tc>
        <w:tc>
          <w:tcPr>
            <w:tcW w:w="2852" w:type="dxa"/>
          </w:tcPr>
          <w:p w14:paraId="3F4DF9C7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VDO</w:t>
            </w:r>
          </w:p>
          <w:p w14:paraId="2D742687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principy demokracie jako formy vlády</w:t>
            </w:r>
          </w:p>
          <w:p w14:paraId="5BF6DDB6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demokracie jako protiváha diktatury</w:t>
            </w:r>
          </w:p>
          <w:p w14:paraId="28A472B3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7D0FFDD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  <w:tc>
          <w:tcPr>
            <w:tcW w:w="3458" w:type="dxa"/>
          </w:tcPr>
          <w:p w14:paraId="37F49C06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Data, informace </w:t>
            </w:r>
          </w:p>
          <w:p w14:paraId="3E126ABF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knihovna</w:t>
            </w:r>
          </w:p>
          <w:p w14:paraId="6395EFAF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</w:p>
        </w:tc>
      </w:tr>
      <w:tr w:rsidR="005C7D81" w:rsidRPr="005C7D81" w14:paraId="320B8033" w14:textId="77777777" w:rsidTr="00AF5CC9">
        <w:tc>
          <w:tcPr>
            <w:tcW w:w="2851" w:type="dxa"/>
          </w:tcPr>
          <w:p w14:paraId="7CFAEC3F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D-9-7-04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na příkladech vyloží antisemitismus, rasismus a jejich nepřijatelnost z hlediska lidských práv</w:t>
            </w:r>
          </w:p>
        </w:tc>
        <w:tc>
          <w:tcPr>
            <w:tcW w:w="2944" w:type="dxa"/>
          </w:tcPr>
          <w:p w14:paraId="41463482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vyjmenuje příčiny 2. světové války jako konfliktu mezi demokratickými a totalitními státy</w:t>
            </w:r>
          </w:p>
          <w:p w14:paraId="3D593060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vlastními slovy vyjádří pojmy nacionalismus, antisemitismus, rasismus a 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popíše jejich projevy v meziválečné Evropě</w:t>
            </w:r>
          </w:p>
          <w:p w14:paraId="21A1A1DA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048" w:type="dxa"/>
          </w:tcPr>
          <w:p w14:paraId="50CAECE7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druhá světová válka</w:t>
            </w:r>
          </w:p>
          <w:p w14:paraId="13EF496A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průběh druhé světové války</w:t>
            </w:r>
          </w:p>
          <w:p w14:paraId="5DE025C6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holokaust</w:t>
            </w:r>
          </w:p>
          <w:p w14:paraId="7B15F498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konec války, kapitulace Německa a Japonska</w:t>
            </w:r>
          </w:p>
          <w:p w14:paraId="145558FE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mocenské a ekonomické důsledky války</w:t>
            </w:r>
          </w:p>
        </w:tc>
        <w:tc>
          <w:tcPr>
            <w:tcW w:w="2852" w:type="dxa"/>
          </w:tcPr>
          <w:p w14:paraId="2943BFCC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VDO</w:t>
            </w:r>
          </w:p>
          <w:p w14:paraId="2721BF71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54BA0CB8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principy soužití s minoritami</w:t>
            </w:r>
          </w:p>
          <w:p w14:paraId="0086D14E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F18445F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OSV</w:t>
            </w:r>
          </w:p>
          <w:p w14:paraId="7103E2B3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morální rozvoj</w:t>
            </w:r>
          </w:p>
          <w:p w14:paraId="3D1CF1CD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analýzy vlastních i cizích postojů a hodnot a jejich provejů v chování lidí</w:t>
            </w:r>
          </w:p>
          <w:p w14:paraId="1A751A38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97B9A88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VDO </w:t>
            </w:r>
          </w:p>
          <w:p w14:paraId="35E4121F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09980A61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Listina základních práv a svobod, práva a povinnosti občana v demokratické společnosti</w:t>
            </w:r>
          </w:p>
        </w:tc>
        <w:tc>
          <w:tcPr>
            <w:tcW w:w="3458" w:type="dxa"/>
          </w:tcPr>
          <w:p w14:paraId="28D2D9EC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Modelování </w:t>
            </w:r>
          </w:p>
          <w:p w14:paraId="3BFEEC6E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časová osa</w:t>
            </w:r>
          </w:p>
          <w:p w14:paraId="3DC10C8E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</w:p>
        </w:tc>
      </w:tr>
      <w:tr w:rsidR="005C7D81" w:rsidRPr="005C7D81" w14:paraId="2B4FC8E1" w14:textId="77777777" w:rsidTr="00AF5CC9">
        <w:tc>
          <w:tcPr>
            <w:tcW w:w="2851" w:type="dxa"/>
          </w:tcPr>
          <w:p w14:paraId="7E41EB7B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D-9-7-05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zhodnotí postavení Československa v evropských souvislostech a jeho vnitřní sociální, politické, hospodářské a kulturní prostředí</w:t>
            </w:r>
          </w:p>
        </w:tc>
        <w:tc>
          <w:tcPr>
            <w:tcW w:w="2944" w:type="dxa"/>
          </w:tcPr>
          <w:p w14:paraId="41F3CE69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objasní vznik protektorátu Čechy a Morava</w:t>
            </w:r>
          </w:p>
          <w:p w14:paraId="41426E62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popíše vznik odboje</w:t>
            </w:r>
          </w:p>
          <w:p w14:paraId="2C917015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048" w:type="dxa"/>
          </w:tcPr>
          <w:p w14:paraId="62859E3C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vyhlášení protektorátu</w:t>
            </w:r>
          </w:p>
          <w:p w14:paraId="3B143E03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život v protektorátu</w:t>
            </w:r>
          </w:p>
          <w:p w14:paraId="129BC73E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domácí a zahraniční odboj</w:t>
            </w:r>
          </w:p>
          <w:p w14:paraId="7D375A4E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atentát na R. Heydricha</w:t>
            </w:r>
          </w:p>
          <w:p w14:paraId="4F9058CC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osvobození Československa</w:t>
            </w:r>
          </w:p>
        </w:tc>
        <w:tc>
          <w:tcPr>
            <w:tcW w:w="2852" w:type="dxa"/>
          </w:tcPr>
          <w:p w14:paraId="6FAB6AB0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VDO </w:t>
            </w:r>
          </w:p>
          <w:p w14:paraId="1E28E750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223EA7D4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Listina základních práv a svobod, odpovědnost za své postoje a činy</w:t>
            </w:r>
          </w:p>
        </w:tc>
        <w:tc>
          <w:tcPr>
            <w:tcW w:w="3458" w:type="dxa"/>
          </w:tcPr>
          <w:p w14:paraId="58B93998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Modelování </w:t>
            </w:r>
          </w:p>
          <w:p w14:paraId="54E3644B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myšlenková mapa</w:t>
            </w:r>
          </w:p>
          <w:p w14:paraId="328B768D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</w:p>
        </w:tc>
      </w:tr>
      <w:tr w:rsidR="005C7D81" w:rsidRPr="005C7D81" w14:paraId="4CD41AD9" w14:textId="77777777" w:rsidTr="00AF5CC9">
        <w:tc>
          <w:tcPr>
            <w:tcW w:w="2851" w:type="dxa"/>
          </w:tcPr>
          <w:p w14:paraId="2EDA286C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D-9-7-04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na příkladech vyloží antisemitismus, rasismus a jejich nepřijatelnost z hlediska lidských práv</w:t>
            </w:r>
          </w:p>
        </w:tc>
        <w:tc>
          <w:tcPr>
            <w:tcW w:w="2944" w:type="dxa"/>
          </w:tcPr>
          <w:p w14:paraId="024D720F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popíše zločiny proti lidskosti</w:t>
            </w:r>
          </w:p>
          <w:p w14:paraId="701D4D1D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objasní důsledky druhé světové války</w:t>
            </w:r>
          </w:p>
        </w:tc>
        <w:tc>
          <w:tcPr>
            <w:tcW w:w="3048" w:type="dxa"/>
          </w:tcPr>
          <w:p w14:paraId="2F243D10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genocida</w:t>
            </w:r>
          </w:p>
          <w:p w14:paraId="1C474C08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vyhlazovací válka</w:t>
            </w:r>
          </w:p>
          <w:p w14:paraId="763C91BD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koncentrační tábory</w:t>
            </w:r>
          </w:p>
          <w:p w14:paraId="0CB000C4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lidské a materiální ztráty</w:t>
            </w:r>
          </w:p>
        </w:tc>
        <w:tc>
          <w:tcPr>
            <w:tcW w:w="2852" w:type="dxa"/>
          </w:tcPr>
          <w:p w14:paraId="571A117B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458" w:type="dxa"/>
          </w:tcPr>
          <w:p w14:paraId="1E1D70F4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Data, informace</w:t>
            </w:r>
          </w:p>
          <w:p w14:paraId="6A830F3D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encyklopedie</w:t>
            </w:r>
          </w:p>
          <w:p w14:paraId="40EC85C1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5C7D81" w:rsidRPr="005C7D81" w14:paraId="07A638C5" w14:textId="77777777" w:rsidTr="00AF5CC9">
        <w:tc>
          <w:tcPr>
            <w:tcW w:w="15153" w:type="dxa"/>
            <w:gridSpan w:val="5"/>
          </w:tcPr>
          <w:p w14:paraId="0016D997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ROZDĚLENÝ A INTEGRUJÍCÍ SE SVĚT</w:t>
            </w:r>
          </w:p>
        </w:tc>
      </w:tr>
      <w:tr w:rsidR="005C7D81" w:rsidRPr="005C7D81" w14:paraId="13BAE6A6" w14:textId="77777777" w:rsidTr="00AF5CC9">
        <w:tc>
          <w:tcPr>
            <w:tcW w:w="2851" w:type="dxa"/>
          </w:tcPr>
          <w:p w14:paraId="0EDC98EA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D-9-8-01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vysvětlí příčiny a důsledky vzniku bipolárního světa; uvede příklady střetávání obou bloků</w:t>
            </w:r>
          </w:p>
        </w:tc>
        <w:tc>
          <w:tcPr>
            <w:tcW w:w="2944" w:type="dxa"/>
          </w:tcPr>
          <w:p w14:paraId="3FE304BF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popíše vznik bipolárního světa jako důsledek 2. světové války</w:t>
            </w:r>
          </w:p>
          <w:p w14:paraId="0339DC77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orientuje se v nejdůležitějších událostech 2. poloviny 20. století u nás i ve světě</w:t>
            </w:r>
          </w:p>
        </w:tc>
        <w:tc>
          <w:tcPr>
            <w:tcW w:w="3048" w:type="dxa"/>
          </w:tcPr>
          <w:p w14:paraId="5DCB70A9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poválečné uspořádání světa</w:t>
            </w:r>
          </w:p>
          <w:p w14:paraId="60ADDC69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počátek studené války</w:t>
            </w:r>
          </w:p>
          <w:p w14:paraId="08ED90E6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mocenské bloky v Evropě</w:t>
            </w:r>
          </w:p>
        </w:tc>
        <w:tc>
          <w:tcPr>
            <w:tcW w:w="2852" w:type="dxa"/>
          </w:tcPr>
          <w:p w14:paraId="1CDC787C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OSV </w:t>
            </w:r>
          </w:p>
          <w:p w14:paraId="5106F7F9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mezilidské vztahy </w:t>
            </w:r>
          </w:p>
          <w:p w14:paraId="1363FDE0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empatie a pohled na svět očima druhého</w:t>
            </w:r>
          </w:p>
        </w:tc>
        <w:tc>
          <w:tcPr>
            <w:tcW w:w="3458" w:type="dxa"/>
          </w:tcPr>
          <w:p w14:paraId="7E0F3BDC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Modelování </w:t>
            </w:r>
          </w:p>
          <w:p w14:paraId="29785DAF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časová osa</w:t>
            </w:r>
          </w:p>
          <w:p w14:paraId="09AED8AC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5C7D81" w:rsidRPr="005C7D81" w14:paraId="4D7CEE01" w14:textId="77777777" w:rsidTr="00AF5CC9">
        <w:tc>
          <w:tcPr>
            <w:tcW w:w="2851" w:type="dxa"/>
          </w:tcPr>
          <w:p w14:paraId="042F2F92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D-9-8-03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posoudí postavení rozvojových zemí</w:t>
            </w:r>
          </w:p>
        </w:tc>
        <w:tc>
          <w:tcPr>
            <w:tcW w:w="2944" w:type="dxa"/>
          </w:tcPr>
          <w:p w14:paraId="2140AF89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orientuje se v zemích Asie po druhé světové válce</w:t>
            </w:r>
          </w:p>
          <w:p w14:paraId="499AD6C9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chápe pojem dekolonizace</w:t>
            </w:r>
          </w:p>
        </w:tc>
        <w:tc>
          <w:tcPr>
            <w:tcW w:w="3048" w:type="dxa"/>
          </w:tcPr>
          <w:p w14:paraId="542EC9D1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země podporované SSSR a Čínou</w:t>
            </w:r>
          </w:p>
          <w:p w14:paraId="220126E0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rozpad koloniálního systému</w:t>
            </w:r>
          </w:p>
          <w:p w14:paraId="213D31F3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příčiny dekolonizace, problémy osamostatněných zemí</w:t>
            </w:r>
          </w:p>
        </w:tc>
        <w:tc>
          <w:tcPr>
            <w:tcW w:w="2852" w:type="dxa"/>
          </w:tcPr>
          <w:p w14:paraId="43B1F132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458" w:type="dxa"/>
          </w:tcPr>
          <w:p w14:paraId="1C7EF4AA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5C7D81" w:rsidRPr="005C7D81" w14:paraId="003DA113" w14:textId="77777777" w:rsidTr="00AF5CC9">
        <w:tc>
          <w:tcPr>
            <w:tcW w:w="2851" w:type="dxa"/>
          </w:tcPr>
          <w:p w14:paraId="4CC38ACF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D-9-8-02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vysvětlí a na příkladech doloží mocenské a politické důvody euroatlantické hospodářské a vojenské spolupráce</w:t>
            </w:r>
          </w:p>
        </w:tc>
        <w:tc>
          <w:tcPr>
            <w:tcW w:w="2944" w:type="dxa"/>
          </w:tcPr>
          <w:p w14:paraId="04B0F700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uvede státy patřící do totalitního a demokratického bloku</w:t>
            </w:r>
          </w:p>
          <w:p w14:paraId="14007FA3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nastíní politický, hospodářský a sociální vývoj vybraných států</w:t>
            </w:r>
          </w:p>
          <w:p w14:paraId="722D5260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chápe důvody uvolňování a stupňování napětí v 50. letech</w:t>
            </w:r>
          </w:p>
        </w:tc>
        <w:tc>
          <w:tcPr>
            <w:tcW w:w="3048" w:type="dxa"/>
          </w:tcPr>
          <w:p w14:paraId="4FBE15A0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vnitřní situace v zemích východního bloku</w:t>
            </w:r>
          </w:p>
          <w:p w14:paraId="4A507291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vývoj Československa po druhé světové válce</w:t>
            </w:r>
          </w:p>
          <w:p w14:paraId="0B47FD8B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počátek totality v Československu</w:t>
            </w:r>
          </w:p>
          <w:p w14:paraId="63D6814E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vznik mezinárodních vojenských organizací</w:t>
            </w:r>
          </w:p>
          <w:p w14:paraId="372B75F0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situace ve východním bloku, jaderná krize</w:t>
            </w:r>
          </w:p>
        </w:tc>
        <w:tc>
          <w:tcPr>
            <w:tcW w:w="2852" w:type="dxa"/>
          </w:tcPr>
          <w:p w14:paraId="1958418C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OSV </w:t>
            </w:r>
          </w:p>
          <w:p w14:paraId="69D744AA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02721F6E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lidská práva jako regulativ vztahů</w:t>
            </w:r>
          </w:p>
          <w:p w14:paraId="6F2C6120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458" w:type="dxa"/>
          </w:tcPr>
          <w:p w14:paraId="1497023D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5C7D81" w:rsidRPr="005C7D81" w14:paraId="1D465F4C" w14:textId="77777777" w:rsidTr="00AF5CC9">
        <w:tc>
          <w:tcPr>
            <w:tcW w:w="2851" w:type="dxa"/>
          </w:tcPr>
          <w:p w14:paraId="5759113F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D-9-8-04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prokáže základní orientaci v problémech současného světa</w:t>
            </w:r>
          </w:p>
        </w:tc>
        <w:tc>
          <w:tcPr>
            <w:tcW w:w="2944" w:type="dxa"/>
          </w:tcPr>
          <w:p w14:paraId="0EF77256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popíše proces evropské integrace</w:t>
            </w:r>
          </w:p>
          <w:p w14:paraId="45EA03F1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vyjmenuje globální problémy na přelomu 20. a 21. století</w:t>
            </w:r>
          </w:p>
          <w:p w14:paraId="3DA5FEF4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orientuje se v poměrech Československa a Evropy ve druhé polovině 20. století</w:t>
            </w:r>
          </w:p>
        </w:tc>
        <w:tc>
          <w:tcPr>
            <w:tcW w:w="3048" w:type="dxa"/>
          </w:tcPr>
          <w:p w14:paraId="2432BEA5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konflikty a dohody v mezinárodních vztazích</w:t>
            </w:r>
          </w:p>
          <w:p w14:paraId="49C877EA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změny v evropské a Československé politice a vývoji</w:t>
            </w:r>
          </w:p>
          <w:p w14:paraId="2AAD19C9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perestrojka, sametová revoluce</w:t>
            </w:r>
          </w:p>
          <w:p w14:paraId="4DC2FC53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konec společného státu Čechů a Slováků</w:t>
            </w:r>
          </w:p>
          <w:p w14:paraId="4C56E0DB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kultrura a věda po druhé světové válce</w:t>
            </w:r>
          </w:p>
        </w:tc>
        <w:tc>
          <w:tcPr>
            <w:tcW w:w="2852" w:type="dxa"/>
          </w:tcPr>
          <w:p w14:paraId="3BFD1032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VMEGS </w:t>
            </w:r>
          </w:p>
          <w:p w14:paraId="76631172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jsme Evropané </w:t>
            </w:r>
          </w:p>
          <w:p w14:paraId="51A146F6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klíčové mezníky evropské historie</w:t>
            </w:r>
          </w:p>
        </w:tc>
        <w:tc>
          <w:tcPr>
            <w:tcW w:w="3458" w:type="dxa"/>
          </w:tcPr>
          <w:p w14:paraId="332C31A5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Data, informace</w:t>
            </w:r>
          </w:p>
          <w:p w14:paraId="41795E75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encyklopedie</w:t>
            </w:r>
          </w:p>
          <w:p w14:paraId="68298E56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</w:p>
        </w:tc>
      </w:tr>
    </w:tbl>
    <w:p w14:paraId="1F1A689C" w14:textId="77777777" w:rsidR="009F6525" w:rsidRDefault="009F6525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26"/>
        <w:gridCol w:w="2813"/>
        <w:gridCol w:w="3177"/>
        <w:gridCol w:w="2976"/>
        <w:gridCol w:w="3119"/>
      </w:tblGrid>
      <w:tr w:rsidR="005C7D81" w:rsidRPr="005C7D81" w14:paraId="695B540F" w14:textId="77777777" w:rsidTr="00AF5CC9">
        <w:tc>
          <w:tcPr>
            <w:tcW w:w="15011" w:type="dxa"/>
            <w:gridSpan w:val="5"/>
            <w:shd w:val="clear" w:color="auto" w:fill="00B0F0"/>
          </w:tcPr>
          <w:p w14:paraId="59E2B58A" w14:textId="77777777" w:rsidR="005C7D81" w:rsidRPr="005C7D81" w:rsidRDefault="005C7D81" w:rsidP="005C7D81">
            <w:pPr>
              <w:spacing w:before="120" w:after="120"/>
              <w:ind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Dějepis 9. ročník - minimální doporučená úroveň</w:t>
            </w:r>
          </w:p>
        </w:tc>
      </w:tr>
      <w:tr w:rsidR="005C7D81" w:rsidRPr="005C7D81" w14:paraId="252537CB" w14:textId="77777777" w:rsidTr="00AF5CC9">
        <w:tc>
          <w:tcPr>
            <w:tcW w:w="2926" w:type="dxa"/>
            <w:shd w:val="clear" w:color="auto" w:fill="00B0F0"/>
          </w:tcPr>
          <w:p w14:paraId="6FB4B6FC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2813" w:type="dxa"/>
            <w:shd w:val="clear" w:color="auto" w:fill="00B0F0"/>
          </w:tcPr>
          <w:p w14:paraId="02DCE533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177" w:type="dxa"/>
            <w:shd w:val="clear" w:color="auto" w:fill="00B0F0"/>
          </w:tcPr>
          <w:p w14:paraId="6F518E8C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976" w:type="dxa"/>
            <w:shd w:val="clear" w:color="auto" w:fill="00B0F0"/>
          </w:tcPr>
          <w:p w14:paraId="26D67378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3119" w:type="dxa"/>
            <w:shd w:val="clear" w:color="auto" w:fill="00B0F0"/>
          </w:tcPr>
          <w:p w14:paraId="0C188EA6" w14:textId="126CC15E" w:rsidR="005C7D81" w:rsidRPr="005C7D81" w:rsidRDefault="00BB41D8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5C7D81" w:rsidRPr="005C7D81" w14:paraId="11825C76" w14:textId="77777777" w:rsidTr="00AF5CC9">
        <w:tc>
          <w:tcPr>
            <w:tcW w:w="15011" w:type="dxa"/>
            <w:gridSpan w:val="5"/>
          </w:tcPr>
          <w:p w14:paraId="1FDA3725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ROZDĚLENÝ A INTEGRUJÍCÍ SE SVĚT</w:t>
            </w:r>
          </w:p>
        </w:tc>
      </w:tr>
      <w:tr w:rsidR="005C7D81" w:rsidRPr="005C7D81" w14:paraId="01662342" w14:textId="77777777" w:rsidTr="00AF5CC9">
        <w:tc>
          <w:tcPr>
            <w:tcW w:w="2926" w:type="dxa"/>
          </w:tcPr>
          <w:p w14:paraId="5121E26C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D-9-8-01p, D-9-8-02p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popíše průběh a důsledky 2. světové války a politický a hospodářský vývoj v poválečné Evropě</w:t>
            </w:r>
          </w:p>
        </w:tc>
        <w:tc>
          <w:tcPr>
            <w:tcW w:w="2813" w:type="dxa"/>
          </w:tcPr>
          <w:p w14:paraId="1BF834FC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vyjmenuje příčiny 2. světové války jako konfliktu mezi demokratickými a totalitními státy</w:t>
            </w:r>
          </w:p>
          <w:p w14:paraId="1C1562AB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seznámí se s pojmy nacionalismus, antisemitismus, rasismus a popíše jejich projevy v meziválečné Evropě</w:t>
            </w:r>
          </w:p>
          <w:p w14:paraId="7B76F9A8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177" w:type="dxa"/>
          </w:tcPr>
          <w:p w14:paraId="1E54A36F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začátek 2. světové války</w:t>
            </w:r>
          </w:p>
          <w:p w14:paraId="300EA77A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Mnichovská zrada</w:t>
            </w:r>
          </w:p>
          <w:p w14:paraId="3D3BB81B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průběh 2. světové války</w:t>
            </w:r>
          </w:p>
          <w:p w14:paraId="3712B3E8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poválečná Evropa</w:t>
            </w:r>
          </w:p>
        </w:tc>
        <w:tc>
          <w:tcPr>
            <w:tcW w:w="2976" w:type="dxa"/>
          </w:tcPr>
          <w:p w14:paraId="638CABC9" w14:textId="77777777" w:rsidR="005C7D81" w:rsidRPr="005C7D81" w:rsidRDefault="005C7D81" w:rsidP="005C7D81">
            <w:pPr>
              <w:ind w:firstLine="22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VDO </w:t>
            </w:r>
          </w:p>
          <w:p w14:paraId="26A73C6D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občan, občanská společnost a stát</w:t>
            </w:r>
          </w:p>
          <w:p w14:paraId="78C5E57B" w14:textId="77777777" w:rsidR="005C7D81" w:rsidRPr="005C7D81" w:rsidRDefault="005C7D81" w:rsidP="005C7D81">
            <w:pPr>
              <w:ind w:firstLine="22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 xml:space="preserve">principy soužití s minoritami </w:t>
            </w:r>
          </w:p>
          <w:p w14:paraId="5B018F40" w14:textId="77777777" w:rsidR="005C7D81" w:rsidRPr="005C7D81" w:rsidRDefault="005C7D81" w:rsidP="005C7D81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5E175EC" w14:textId="77777777" w:rsidR="005C7D81" w:rsidRPr="005C7D81" w:rsidRDefault="005C7D81" w:rsidP="005C7D81">
            <w:pPr>
              <w:ind w:firstLine="22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OSV </w:t>
            </w:r>
          </w:p>
          <w:p w14:paraId="1575B940" w14:textId="77777777" w:rsidR="005C7D81" w:rsidRPr="005C7D81" w:rsidRDefault="005C7D81" w:rsidP="005C7D81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morální rozvoj</w:t>
            </w:r>
          </w:p>
          <w:p w14:paraId="60508FE9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analýzy vlastních i cizích postojů a hodnot a jejich provejů v chování lidí</w:t>
            </w:r>
          </w:p>
          <w:p w14:paraId="0DADB850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119" w:type="dxa"/>
          </w:tcPr>
          <w:p w14:paraId="5C84804B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Data, informace </w:t>
            </w:r>
          </w:p>
          <w:p w14:paraId="623AB607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encyklopedie</w:t>
            </w:r>
          </w:p>
        </w:tc>
      </w:tr>
      <w:tr w:rsidR="005C7D81" w:rsidRPr="005C7D81" w14:paraId="21B63D81" w14:textId="77777777" w:rsidTr="00AF5CC9">
        <w:tc>
          <w:tcPr>
            <w:tcW w:w="2926" w:type="dxa"/>
          </w:tcPr>
          <w:p w14:paraId="46633FFE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lang w:eastAsia="cs-CZ"/>
              </w:rPr>
              <w:t>D-9-8-04p</w:t>
            </w: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 xml:space="preserve"> chápe význam událostí v roce 1989 a vítězství demokracie v naší vlasti</w:t>
            </w:r>
          </w:p>
        </w:tc>
        <w:tc>
          <w:tcPr>
            <w:tcW w:w="2813" w:type="dxa"/>
          </w:tcPr>
          <w:p w14:paraId="689AC2C5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objasní vznik protektorátu Čechy a Morava</w:t>
            </w:r>
          </w:p>
          <w:p w14:paraId="142F0085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popíše vznik odboje</w:t>
            </w:r>
          </w:p>
          <w:p w14:paraId="6A33B8F1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177" w:type="dxa"/>
          </w:tcPr>
          <w:p w14:paraId="5D4AF274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události v ČSSR v r. 1968</w:t>
            </w:r>
          </w:p>
          <w:p w14:paraId="1F44447A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nástup demokracie 1989</w:t>
            </w:r>
          </w:p>
          <w:p w14:paraId="1903CB39" w14:textId="77777777" w:rsidR="005C7D81" w:rsidRPr="005C7D81" w:rsidRDefault="005C7D81" w:rsidP="005C7D81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lang w:eastAsia="cs-CZ"/>
              </w:rPr>
              <w:t>vznik České republiky</w:t>
            </w:r>
          </w:p>
        </w:tc>
        <w:tc>
          <w:tcPr>
            <w:tcW w:w="2976" w:type="dxa"/>
          </w:tcPr>
          <w:p w14:paraId="41980773" w14:textId="77777777" w:rsidR="005C7D81" w:rsidRPr="005C7D81" w:rsidRDefault="005C7D81" w:rsidP="005C7D81">
            <w:pPr>
              <w:ind w:firstLine="22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VDO </w:t>
            </w:r>
          </w:p>
          <w:p w14:paraId="00629408" w14:textId="77777777" w:rsidR="005C7D81" w:rsidRPr="005C7D81" w:rsidRDefault="005C7D81" w:rsidP="005C7D8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principy demokracie jako formy vlády</w:t>
            </w:r>
          </w:p>
          <w:p w14:paraId="60D5B4CC" w14:textId="77777777" w:rsidR="005C7D81" w:rsidRPr="005C7D81" w:rsidRDefault="005C7D81" w:rsidP="005C7D81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principy demokracie</w:t>
            </w:r>
          </w:p>
        </w:tc>
        <w:tc>
          <w:tcPr>
            <w:tcW w:w="3119" w:type="dxa"/>
          </w:tcPr>
          <w:p w14:paraId="0185D14D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Modelování </w:t>
            </w:r>
          </w:p>
          <w:p w14:paraId="05BB3B03" w14:textId="77777777" w:rsidR="005C7D81" w:rsidRPr="005C7D81" w:rsidRDefault="005C7D81" w:rsidP="005C7D8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5C7D81">
              <w:rPr>
                <w:rFonts w:ascii="Times New Roman" w:eastAsia="Times New Roman" w:hAnsi="Times New Roman" w:cs="Times New Roman"/>
                <w:i/>
                <w:lang w:eastAsia="cs-CZ"/>
              </w:rPr>
              <w:t>myšlenková mapa</w:t>
            </w:r>
          </w:p>
          <w:p w14:paraId="7AD392DE" w14:textId="77777777" w:rsidR="005C7D81" w:rsidRPr="005C7D81" w:rsidRDefault="005C7D81" w:rsidP="005C7D81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676232D6" w14:textId="77777777" w:rsidR="005C7D81" w:rsidRPr="005C7D81" w:rsidRDefault="005C7D81" w:rsidP="005C7D8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A5C089E" w14:textId="77777777" w:rsidR="00BF6818" w:rsidRDefault="00BF6818"/>
    <w:sectPr w:rsidR="00BF6818" w:rsidSect="00AD6E7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73295" w14:textId="77777777" w:rsidR="00D435D1" w:rsidRDefault="00D435D1" w:rsidP="00D435D1">
      <w:pPr>
        <w:spacing w:after="0" w:line="240" w:lineRule="auto"/>
      </w:pPr>
      <w:r>
        <w:separator/>
      </w:r>
    </w:p>
  </w:endnote>
  <w:endnote w:type="continuationSeparator" w:id="0">
    <w:p w14:paraId="2F422681" w14:textId="77777777" w:rsidR="00D435D1" w:rsidRDefault="00D435D1" w:rsidP="00D43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626478"/>
      <w:docPartObj>
        <w:docPartGallery w:val="Page Numbers (Bottom of Page)"/>
        <w:docPartUnique/>
      </w:docPartObj>
    </w:sdtPr>
    <w:sdtEndPr/>
    <w:sdtContent>
      <w:p w14:paraId="275BAD9D" w14:textId="03201D2B" w:rsidR="00D435D1" w:rsidRDefault="00D435D1" w:rsidP="00D435D1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C6CE06" w14:textId="77777777" w:rsidR="00D435D1" w:rsidRDefault="00D435D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89220163"/>
      <w:docPartObj>
        <w:docPartGallery w:val="Page Numbers (Bottom of Page)"/>
        <w:docPartUnique/>
      </w:docPartObj>
    </w:sdtPr>
    <w:sdtEndPr/>
    <w:sdtContent>
      <w:p w14:paraId="1648C8D2" w14:textId="7F615576" w:rsidR="00D435D1" w:rsidRDefault="00D435D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683869" w14:textId="77777777" w:rsidR="00D435D1" w:rsidRDefault="00D435D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734A0" w14:textId="77777777" w:rsidR="00D435D1" w:rsidRDefault="00D435D1" w:rsidP="00D435D1">
      <w:pPr>
        <w:spacing w:after="0" w:line="240" w:lineRule="auto"/>
      </w:pPr>
      <w:r>
        <w:separator/>
      </w:r>
    </w:p>
  </w:footnote>
  <w:footnote w:type="continuationSeparator" w:id="0">
    <w:p w14:paraId="401B6F00" w14:textId="77777777" w:rsidR="00D435D1" w:rsidRDefault="00D435D1" w:rsidP="00D435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49C5602"/>
    <w:multiLevelType w:val="hybridMultilevel"/>
    <w:tmpl w:val="C186E2D2"/>
    <w:lvl w:ilvl="0" w:tplc="ED6250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5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6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4"/>
  </w:num>
  <w:num w:numId="2">
    <w:abstractNumId w:val="23"/>
  </w:num>
  <w:num w:numId="3">
    <w:abstractNumId w:val="24"/>
  </w:num>
  <w:num w:numId="4">
    <w:abstractNumId w:val="13"/>
  </w:num>
  <w:num w:numId="5">
    <w:abstractNumId w:val="18"/>
  </w:num>
  <w:num w:numId="6">
    <w:abstractNumId w:val="15"/>
  </w:num>
  <w:num w:numId="7">
    <w:abstractNumId w:val="21"/>
  </w:num>
  <w:num w:numId="8">
    <w:abstractNumId w:val="20"/>
  </w:num>
  <w:num w:numId="9">
    <w:abstractNumId w:val="1"/>
  </w:num>
  <w:num w:numId="10">
    <w:abstractNumId w:val="8"/>
  </w:num>
  <w:num w:numId="11">
    <w:abstractNumId w:val="26"/>
  </w:num>
  <w:num w:numId="12">
    <w:abstractNumId w:val="11"/>
  </w:num>
  <w:num w:numId="13">
    <w:abstractNumId w:val="2"/>
  </w:num>
  <w:num w:numId="14">
    <w:abstractNumId w:val="3"/>
  </w:num>
  <w:num w:numId="15">
    <w:abstractNumId w:val="5"/>
  </w:num>
  <w:num w:numId="16">
    <w:abstractNumId w:val="12"/>
  </w:num>
  <w:num w:numId="17">
    <w:abstractNumId w:val="16"/>
  </w:num>
  <w:num w:numId="18">
    <w:abstractNumId w:val="17"/>
  </w:num>
  <w:num w:numId="19">
    <w:abstractNumId w:val="9"/>
  </w:num>
  <w:num w:numId="20">
    <w:abstractNumId w:val="22"/>
  </w:num>
  <w:num w:numId="21">
    <w:abstractNumId w:val="25"/>
  </w:num>
  <w:num w:numId="22">
    <w:abstractNumId w:val="10"/>
  </w:num>
  <w:num w:numId="23">
    <w:abstractNumId w:val="7"/>
  </w:num>
  <w:num w:numId="24">
    <w:abstractNumId w:val="0"/>
  </w:num>
  <w:num w:numId="25">
    <w:abstractNumId w:val="4"/>
  </w:num>
  <w:num w:numId="26">
    <w:abstractNumId w:val="6"/>
  </w:num>
  <w:num w:numId="27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D81"/>
    <w:rsid w:val="00027DEC"/>
    <w:rsid w:val="003372F1"/>
    <w:rsid w:val="005C7D81"/>
    <w:rsid w:val="009F6525"/>
    <w:rsid w:val="00AD6E7A"/>
    <w:rsid w:val="00BB41D8"/>
    <w:rsid w:val="00BF6818"/>
    <w:rsid w:val="00D4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5C9037"/>
  <w15:chartTrackingRefBased/>
  <w15:docId w15:val="{377CA612-5348-475C-8CD6-15ADAC8B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5C7D81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5C7D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C7D81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5C7D81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5C7D81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5C7D81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5C7D81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5C7D81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5C7D81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5C7D81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5C7D81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5C7D81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5C7D81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5C7D81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5C7D81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5C7D81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5C7D81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5C7D81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5C7D81"/>
  </w:style>
  <w:style w:type="character" w:customStyle="1" w:styleId="Nadpis2Char">
    <w:name w:val="Nadpis 2 Char"/>
    <w:basedOn w:val="Standardnpsmoodstavce"/>
    <w:link w:val="Nadpis21"/>
    <w:rsid w:val="005C7D81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5C7D81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5C7D81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5C7D81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5C7D81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5C7D81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5C7D81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5C7D81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5C7D81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5C7D81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5C7D81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5C7D81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5C7D81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5C7D81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5C7D81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5C7D81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5C7D81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5C7D81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5C7D81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5C7D8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5C7D81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5C7D81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5C7D81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5C7D81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5C7D81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5C7D81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5C7D81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5C7D81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5C7D8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5C7D81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5C7D81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5C7D8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5C7D81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5C7D81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5C7D81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5C7D81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5C7D81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5C7D81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5C7D81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5C7D81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5C7D81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5C7D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5C7D81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7D81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C7D81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5C7D81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5C7D81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5C7D81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5C7D81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5C7D81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5C7D81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5C7D81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5C7D81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5C7D8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5C7D81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5C7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5C7D8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5C7D81"/>
    <w:pPr>
      <w:numPr>
        <w:numId w:val="5"/>
      </w:numPr>
    </w:pPr>
  </w:style>
  <w:style w:type="paragraph" w:customStyle="1" w:styleId="VetvtextuRVPZV">
    <w:name w:val="Výčet v textu_RVPZV"/>
    <w:basedOn w:val="Normln"/>
    <w:rsid w:val="005C7D81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5C7D81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5C7D81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5C7D81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5C7D81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5C7D81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5C7D81"/>
    <w:pPr>
      <w:numPr>
        <w:numId w:val="6"/>
      </w:numPr>
    </w:pPr>
  </w:style>
  <w:style w:type="numbering" w:customStyle="1" w:styleId="CurrentList3">
    <w:name w:val="Current List3"/>
    <w:uiPriority w:val="99"/>
    <w:rsid w:val="005C7D81"/>
    <w:pPr>
      <w:numPr>
        <w:numId w:val="7"/>
      </w:numPr>
    </w:pPr>
  </w:style>
  <w:style w:type="numbering" w:customStyle="1" w:styleId="CurrentList4">
    <w:name w:val="Current List4"/>
    <w:uiPriority w:val="99"/>
    <w:rsid w:val="005C7D81"/>
    <w:pPr>
      <w:numPr>
        <w:numId w:val="8"/>
      </w:numPr>
    </w:pPr>
  </w:style>
  <w:style w:type="numbering" w:customStyle="1" w:styleId="CurrentList5">
    <w:name w:val="Current List5"/>
    <w:uiPriority w:val="99"/>
    <w:rsid w:val="005C7D81"/>
    <w:pPr>
      <w:numPr>
        <w:numId w:val="9"/>
      </w:numPr>
    </w:pPr>
  </w:style>
  <w:style w:type="numbering" w:customStyle="1" w:styleId="CurrentList6">
    <w:name w:val="Current List6"/>
    <w:uiPriority w:val="99"/>
    <w:rsid w:val="005C7D81"/>
    <w:pPr>
      <w:numPr>
        <w:numId w:val="10"/>
      </w:numPr>
    </w:pPr>
  </w:style>
  <w:style w:type="numbering" w:customStyle="1" w:styleId="CurrentList7">
    <w:name w:val="Current List7"/>
    <w:uiPriority w:val="99"/>
    <w:rsid w:val="005C7D81"/>
    <w:pPr>
      <w:numPr>
        <w:numId w:val="11"/>
      </w:numPr>
    </w:pPr>
  </w:style>
  <w:style w:type="numbering" w:customStyle="1" w:styleId="CurrentList8">
    <w:name w:val="Current List8"/>
    <w:uiPriority w:val="99"/>
    <w:rsid w:val="005C7D81"/>
    <w:pPr>
      <w:numPr>
        <w:numId w:val="12"/>
      </w:numPr>
    </w:pPr>
  </w:style>
  <w:style w:type="numbering" w:customStyle="1" w:styleId="CurrentList9">
    <w:name w:val="Current List9"/>
    <w:uiPriority w:val="99"/>
    <w:rsid w:val="005C7D81"/>
    <w:pPr>
      <w:numPr>
        <w:numId w:val="13"/>
      </w:numPr>
    </w:pPr>
  </w:style>
  <w:style w:type="numbering" w:customStyle="1" w:styleId="CurrentList10">
    <w:name w:val="Current List10"/>
    <w:uiPriority w:val="99"/>
    <w:rsid w:val="005C7D81"/>
    <w:pPr>
      <w:numPr>
        <w:numId w:val="14"/>
      </w:numPr>
    </w:pPr>
  </w:style>
  <w:style w:type="numbering" w:customStyle="1" w:styleId="CurrentList11">
    <w:name w:val="Current List11"/>
    <w:uiPriority w:val="99"/>
    <w:rsid w:val="005C7D81"/>
    <w:pPr>
      <w:numPr>
        <w:numId w:val="15"/>
      </w:numPr>
    </w:pPr>
  </w:style>
  <w:style w:type="numbering" w:customStyle="1" w:styleId="CurrentList12">
    <w:name w:val="Current List12"/>
    <w:uiPriority w:val="99"/>
    <w:rsid w:val="005C7D81"/>
    <w:pPr>
      <w:numPr>
        <w:numId w:val="16"/>
      </w:numPr>
    </w:pPr>
  </w:style>
  <w:style w:type="numbering" w:customStyle="1" w:styleId="CurrentList13">
    <w:name w:val="Current List13"/>
    <w:uiPriority w:val="99"/>
    <w:rsid w:val="005C7D81"/>
    <w:pPr>
      <w:numPr>
        <w:numId w:val="18"/>
      </w:numPr>
    </w:pPr>
  </w:style>
  <w:style w:type="numbering" w:customStyle="1" w:styleId="CurrentList14">
    <w:name w:val="Current List14"/>
    <w:uiPriority w:val="99"/>
    <w:rsid w:val="005C7D81"/>
    <w:pPr>
      <w:numPr>
        <w:numId w:val="19"/>
      </w:numPr>
    </w:pPr>
  </w:style>
  <w:style w:type="numbering" w:customStyle="1" w:styleId="CurrentList15">
    <w:name w:val="Current List15"/>
    <w:uiPriority w:val="99"/>
    <w:rsid w:val="005C7D81"/>
    <w:pPr>
      <w:numPr>
        <w:numId w:val="20"/>
      </w:numPr>
    </w:pPr>
  </w:style>
  <w:style w:type="numbering" w:customStyle="1" w:styleId="CurrentList16">
    <w:name w:val="Current List16"/>
    <w:uiPriority w:val="99"/>
    <w:rsid w:val="005C7D81"/>
    <w:pPr>
      <w:numPr>
        <w:numId w:val="21"/>
      </w:numPr>
    </w:pPr>
  </w:style>
  <w:style w:type="numbering" w:customStyle="1" w:styleId="CurrentList18">
    <w:name w:val="Current List18"/>
    <w:uiPriority w:val="99"/>
    <w:rsid w:val="005C7D81"/>
    <w:pPr>
      <w:numPr>
        <w:numId w:val="23"/>
      </w:numPr>
    </w:pPr>
  </w:style>
  <w:style w:type="numbering" w:customStyle="1" w:styleId="CurrentList17">
    <w:name w:val="Current List17"/>
    <w:uiPriority w:val="99"/>
    <w:rsid w:val="005C7D81"/>
    <w:pPr>
      <w:numPr>
        <w:numId w:val="22"/>
      </w:numPr>
    </w:pPr>
  </w:style>
  <w:style w:type="numbering" w:customStyle="1" w:styleId="CurrentList19">
    <w:name w:val="Current List19"/>
    <w:uiPriority w:val="99"/>
    <w:rsid w:val="005C7D81"/>
    <w:pPr>
      <w:numPr>
        <w:numId w:val="24"/>
      </w:numPr>
    </w:pPr>
  </w:style>
  <w:style w:type="numbering" w:customStyle="1" w:styleId="CurrentList20">
    <w:name w:val="Current List20"/>
    <w:uiPriority w:val="99"/>
    <w:rsid w:val="005C7D81"/>
    <w:pPr>
      <w:numPr>
        <w:numId w:val="25"/>
      </w:numPr>
    </w:pPr>
  </w:style>
  <w:style w:type="numbering" w:customStyle="1" w:styleId="CurrentList21">
    <w:name w:val="Current List21"/>
    <w:uiPriority w:val="99"/>
    <w:rsid w:val="005C7D81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5C7D81"/>
  </w:style>
  <w:style w:type="paragraph" w:styleId="Revize">
    <w:name w:val="Revision"/>
    <w:hidden/>
    <w:uiPriority w:val="99"/>
    <w:semiHidden/>
    <w:rsid w:val="005C7D8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5C7D81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5C7D8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5C7D81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5C7D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C7D81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5C7D81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5C7D81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5C7D81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5C7D81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5C7D81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5C7D81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5C7D81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5C7D81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5C7D81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5C7D81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5C7D8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5C7D8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5C7D8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5C7D8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5C7D8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5C7D81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5C7D8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3802</Words>
  <Characters>22437</Characters>
  <Application>Microsoft Office Word</Application>
  <DocSecurity>0</DocSecurity>
  <Lines>186</Lines>
  <Paragraphs>52</Paragraphs>
  <ScaleCrop>false</ScaleCrop>
  <Company>ZS a MS Touzim</Company>
  <LinksUpToDate>false</LinksUpToDate>
  <CharactersWithSpaces>26187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7</cp:revision>
  <dcterms:created xsi:type="dcterms:W3CDTF">2023-09-09T16:31:00Z</dcterms:created>
  <dcterms:modified xsi:type="dcterms:W3CDTF">2023-09-10T15:04:00Z</dcterms:modified>
</cp:coreProperties>
</file>